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Обычный"/>
        <w:jc w:val="center"/>
      </w:pPr>
      <w:r>
        <w:rPr>
          <w:b w:val="1"/>
          <w:bCs w:val="1"/>
          <w:sz w:val="22"/>
          <w:szCs w:val="22"/>
          <w:rtl w:val="0"/>
          <w:lang w:val="ru-RU"/>
        </w:rPr>
        <w:t>ДОГОВОР ПОДРЯДА</w:t>
      </w:r>
    </w:p>
    <w:p>
      <w:pPr>
        <w:pStyle w:val="Обычный"/>
        <w:jc w:val="center"/>
        <w:rPr>
          <w:sz w:val="22"/>
          <w:szCs w:val="22"/>
        </w:rPr>
      </w:pPr>
    </w:p>
    <w:p>
      <w:pPr>
        <w:pStyle w:val="Обычный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Тюмень                                                                                                    «</w:t>
      </w:r>
      <w:r>
        <w:rPr>
          <w:sz w:val="22"/>
          <w:szCs w:val="22"/>
          <w:rtl w:val="0"/>
          <w:lang w:val="ru-RU"/>
        </w:rPr>
        <w:t>___</w:t>
      </w:r>
      <w:r>
        <w:rPr>
          <w:sz w:val="22"/>
          <w:szCs w:val="22"/>
          <w:rtl w:val="0"/>
          <w:lang w:val="ru-RU"/>
        </w:rPr>
        <w:t xml:space="preserve">» </w:t>
      </w:r>
      <w:r>
        <w:rPr>
          <w:sz w:val="22"/>
          <w:szCs w:val="22"/>
          <w:rtl w:val="0"/>
          <w:lang w:val="ru-RU"/>
        </w:rPr>
        <w:t xml:space="preserve">________ 2018 </w:t>
      </w:r>
      <w:r>
        <w:rPr>
          <w:sz w:val="22"/>
          <w:szCs w:val="22"/>
          <w:rtl w:val="0"/>
          <w:lang w:val="ru-RU"/>
        </w:rPr>
        <w:t>года</w:t>
      </w:r>
    </w:p>
    <w:p>
      <w:pPr>
        <w:pStyle w:val="Обычный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jc w:val="both"/>
        <w:rPr>
          <w:sz w:val="22"/>
          <w:szCs w:val="22"/>
        </w:rPr>
      </w:pPr>
      <w:r>
        <w:rPr>
          <w:b w:val="1"/>
          <w:bCs w:val="1"/>
          <w:sz w:val="22"/>
          <w:szCs w:val="22"/>
        </w:rPr>
        <w:tab/>
        <w:tab/>
      </w:r>
    </w:p>
    <w:p>
      <w:pPr>
        <w:pStyle w:val="Обычный"/>
        <w:ind w:firstLine="709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______________________, </w:t>
      </w:r>
      <w:r>
        <w:rPr>
          <w:sz w:val="22"/>
          <w:szCs w:val="22"/>
          <w:rtl w:val="0"/>
          <w:lang w:val="ru-RU"/>
        </w:rPr>
        <w:t xml:space="preserve">именуемый в дальнейшем </w:t>
      </w:r>
      <w:r>
        <w:rPr>
          <w:sz w:val="22"/>
          <w:szCs w:val="22"/>
          <w:rtl w:val="0"/>
          <w:lang w:val="ru-RU"/>
        </w:rPr>
        <w:t>"</w:t>
      </w:r>
      <w:r>
        <w:rPr>
          <w:sz w:val="22"/>
          <w:szCs w:val="22"/>
          <w:rtl w:val="0"/>
          <w:lang w:val="ru-RU"/>
        </w:rPr>
        <w:t>Заказчик</w:t>
      </w:r>
      <w:r>
        <w:rPr>
          <w:sz w:val="22"/>
          <w:szCs w:val="22"/>
          <w:rtl w:val="0"/>
          <w:lang w:val="ru-RU"/>
        </w:rPr>
        <w:t xml:space="preserve">", </w:t>
      </w:r>
      <w:r>
        <w:rPr>
          <w:sz w:val="22"/>
          <w:szCs w:val="22"/>
          <w:rtl w:val="0"/>
          <w:lang w:val="ru-RU"/>
        </w:rPr>
        <w:t>с одной стороны и</w:t>
      </w:r>
    </w:p>
    <w:p>
      <w:pPr>
        <w:pStyle w:val="Обычный"/>
        <w:ind w:firstLine="709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Общество с ограниченной ответственностью </w:t>
      </w:r>
      <w:r>
        <w:rPr>
          <w:sz w:val="22"/>
          <w:szCs w:val="22"/>
          <w:rtl w:val="0"/>
          <w:lang w:val="ru-RU"/>
        </w:rPr>
        <w:t>"</w:t>
      </w:r>
      <w:r>
        <w:rPr>
          <w:sz w:val="22"/>
          <w:szCs w:val="22"/>
          <w:rtl w:val="0"/>
          <w:lang w:val="ru-RU"/>
        </w:rPr>
        <w:t>Зотон Групп</w:t>
      </w:r>
      <w:r>
        <w:rPr>
          <w:sz w:val="22"/>
          <w:szCs w:val="22"/>
          <w:rtl w:val="0"/>
          <w:lang w:val="ru-RU"/>
        </w:rPr>
        <w:t xml:space="preserve">", </w:t>
      </w:r>
      <w:r>
        <w:rPr>
          <w:sz w:val="22"/>
          <w:szCs w:val="22"/>
          <w:rtl w:val="0"/>
          <w:lang w:val="ru-RU"/>
        </w:rPr>
        <w:t>в лице генерального директора Зотова Алексея Александровича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действующего на основании Устава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именуемое в дальнейшем </w:t>
      </w:r>
      <w:r>
        <w:rPr>
          <w:sz w:val="22"/>
          <w:szCs w:val="22"/>
          <w:rtl w:val="0"/>
          <w:lang w:val="ru-RU"/>
        </w:rPr>
        <w:t>"</w:t>
      </w:r>
      <w:r>
        <w:rPr>
          <w:sz w:val="22"/>
          <w:szCs w:val="22"/>
          <w:rtl w:val="0"/>
          <w:lang w:val="ru-RU"/>
        </w:rPr>
        <w:t>Подрядчик</w:t>
      </w:r>
      <w:r>
        <w:rPr>
          <w:sz w:val="22"/>
          <w:szCs w:val="22"/>
          <w:rtl w:val="0"/>
          <w:lang w:val="ru-RU"/>
        </w:rPr>
        <w:t xml:space="preserve">", </w:t>
      </w:r>
      <w:r>
        <w:rPr>
          <w:sz w:val="22"/>
          <w:szCs w:val="22"/>
          <w:rtl w:val="0"/>
          <w:lang w:val="ru-RU"/>
        </w:rPr>
        <w:t>с другой стороны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вместе именуемые </w:t>
      </w:r>
      <w:r>
        <w:rPr>
          <w:sz w:val="22"/>
          <w:szCs w:val="22"/>
          <w:rtl w:val="0"/>
          <w:lang w:val="ru-RU"/>
        </w:rPr>
        <w:t>"</w:t>
      </w:r>
      <w:r>
        <w:rPr>
          <w:sz w:val="22"/>
          <w:szCs w:val="22"/>
          <w:rtl w:val="0"/>
          <w:lang w:val="ru-RU"/>
        </w:rPr>
        <w:t>Стороны</w:t>
      </w:r>
      <w:r>
        <w:rPr>
          <w:sz w:val="22"/>
          <w:szCs w:val="22"/>
          <w:rtl w:val="0"/>
          <w:lang w:val="ru-RU"/>
        </w:rPr>
        <w:t xml:space="preserve">", </w:t>
      </w:r>
      <w:r>
        <w:rPr>
          <w:sz w:val="22"/>
          <w:szCs w:val="22"/>
          <w:rtl w:val="0"/>
          <w:lang w:val="ru-RU"/>
        </w:rPr>
        <w:t>заключили настоящий договор о нижеследующем</w:t>
      </w:r>
      <w:r>
        <w:rPr>
          <w:sz w:val="22"/>
          <w:szCs w:val="22"/>
          <w:rtl w:val="0"/>
          <w:lang w:val="ru-RU"/>
        </w:rPr>
        <w:t>:</w:t>
      </w:r>
    </w:p>
    <w:p>
      <w:pPr>
        <w:pStyle w:val="Обычный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1. </w:t>
      </w:r>
      <w:r>
        <w:rPr>
          <w:sz w:val="22"/>
          <w:szCs w:val="22"/>
          <w:rtl w:val="0"/>
          <w:lang w:val="ru-RU"/>
        </w:rPr>
        <w:t>ПРЕДМЕТ ДОГОВОРА</w:t>
      </w:r>
    </w:p>
    <w:p>
      <w:pPr>
        <w:pStyle w:val="Обычный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line="200" w:lineRule="atLeast"/>
        <w:ind w:firstLine="567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1.1. </w:t>
      </w:r>
      <w:r>
        <w:rPr>
          <w:sz w:val="22"/>
          <w:szCs w:val="22"/>
          <w:rtl w:val="0"/>
          <w:lang w:val="ru-RU"/>
        </w:rPr>
        <w:t xml:space="preserve">По настоящему Договору Подрядчик обязуется по заданию Заказчика выполнить работы по разработке строительной документации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эскиз модели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архитектурный раздел проекта</w:t>
      </w:r>
      <w:r>
        <w:rPr>
          <w:sz w:val="22"/>
          <w:szCs w:val="22"/>
          <w:rtl w:val="0"/>
          <w:lang w:val="ru-RU"/>
        </w:rPr>
        <w:t xml:space="preserve">), </w:t>
      </w:r>
      <w:r>
        <w:rPr>
          <w:sz w:val="22"/>
          <w:szCs w:val="22"/>
          <w:rtl w:val="0"/>
          <w:lang w:val="ru-RU"/>
        </w:rPr>
        <w:t xml:space="preserve">строительству индивидуального дома  по проекту </w:t>
      </w:r>
      <w:r>
        <w:rPr>
          <w:sz w:val="22"/>
          <w:szCs w:val="22"/>
          <w:rtl w:val="0"/>
          <w:lang w:val="ru-RU"/>
        </w:rPr>
        <w:t>_____(</w:t>
      </w:r>
      <w:r>
        <w:rPr>
          <w:sz w:val="22"/>
          <w:szCs w:val="22"/>
          <w:rtl w:val="0"/>
          <w:lang w:val="ru-RU"/>
        </w:rPr>
        <w:t xml:space="preserve">далее по тексту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sz w:val="22"/>
          <w:szCs w:val="22"/>
          <w:rtl w:val="0"/>
          <w:lang w:val="ru-RU"/>
        </w:rPr>
        <w:t>Работы</w:t>
      </w:r>
      <w:r>
        <w:rPr>
          <w:sz w:val="22"/>
          <w:szCs w:val="22"/>
          <w:rtl w:val="0"/>
          <w:lang w:val="ru-RU"/>
        </w:rPr>
        <w:t xml:space="preserve">), </w:t>
      </w:r>
      <w:r>
        <w:rPr>
          <w:sz w:val="22"/>
          <w:szCs w:val="22"/>
          <w:rtl w:val="0"/>
          <w:lang w:val="ru-RU"/>
        </w:rPr>
        <w:t>а Заказчик обязуется принять выполненные Работы и оплатить Подрядчику их стоимость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line="200" w:lineRule="atLeast"/>
        <w:ind w:left="567" w:firstLine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1.2.   </w:t>
      </w:r>
      <w:r>
        <w:rPr>
          <w:sz w:val="22"/>
          <w:szCs w:val="22"/>
          <w:rtl w:val="0"/>
          <w:lang w:val="ru-RU"/>
        </w:rPr>
        <w:t>Выполнение Работ по настоящему Договору включает в себя следующие этапы</w:t>
      </w:r>
      <w:r>
        <w:rPr>
          <w:sz w:val="22"/>
          <w:szCs w:val="22"/>
          <w:rtl w:val="0"/>
          <w:lang w:val="ru-RU"/>
        </w:rPr>
        <w:t>:</w:t>
      </w:r>
    </w:p>
    <w:p>
      <w:pPr>
        <w:pStyle w:val="Обычный"/>
        <w:numPr>
          <w:ilvl w:val="2"/>
          <w:numId w:val="2"/>
        </w:numPr>
        <w:bidi w:val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>Разработка эскиза модели жилого дома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архитектурный раздел проекта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Обычный"/>
        <w:numPr>
          <w:ilvl w:val="2"/>
          <w:numId w:val="2"/>
        </w:numPr>
        <w:bidi w:val="0"/>
        <w:spacing w:line="200" w:lineRule="atLeast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Этап </w:t>
      </w:r>
      <w:r>
        <w:rPr>
          <w:sz w:val="22"/>
          <w:szCs w:val="22"/>
          <w:rtl w:val="0"/>
          <w:lang w:val="ru-RU"/>
        </w:rPr>
        <w:t xml:space="preserve">1: </w:t>
      </w:r>
    </w:p>
    <w:p>
      <w:pPr>
        <w:pStyle w:val="Обычный"/>
        <w:numPr>
          <w:ilvl w:val="2"/>
          <w:numId w:val="2"/>
        </w:numPr>
        <w:bidi w:val="0"/>
        <w:spacing w:line="200" w:lineRule="atLeast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Этап </w:t>
      </w:r>
      <w:r>
        <w:rPr>
          <w:sz w:val="22"/>
          <w:szCs w:val="22"/>
          <w:rtl w:val="0"/>
          <w:lang w:val="ru-RU"/>
        </w:rPr>
        <w:t xml:space="preserve">2: </w:t>
      </w:r>
    </w:p>
    <w:p>
      <w:pPr>
        <w:pStyle w:val="Обычный"/>
        <w:numPr>
          <w:ilvl w:val="2"/>
          <w:numId w:val="2"/>
        </w:numPr>
        <w:bidi w:val="0"/>
        <w:spacing w:line="200" w:lineRule="atLeast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Этап </w:t>
      </w:r>
      <w:r>
        <w:rPr>
          <w:sz w:val="22"/>
          <w:szCs w:val="22"/>
          <w:rtl w:val="0"/>
          <w:lang w:val="ru-RU"/>
        </w:rPr>
        <w:t xml:space="preserve">3: </w:t>
      </w:r>
    </w:p>
    <w:p>
      <w:pPr>
        <w:pStyle w:val="Обычный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line="200" w:lineRule="atLeast"/>
        <w:ind w:firstLine="567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1.3. </w:t>
      </w:r>
      <w:r>
        <w:rPr>
          <w:sz w:val="22"/>
          <w:szCs w:val="22"/>
          <w:rtl w:val="0"/>
          <w:lang w:val="ru-RU"/>
        </w:rPr>
        <w:t>Работы выполняются на земельном участке с кадастровым номером</w:t>
      </w:r>
      <w:r>
        <w:rPr>
          <w:sz w:val="22"/>
          <w:szCs w:val="22"/>
          <w:rtl w:val="0"/>
          <w:lang w:val="ru-RU"/>
        </w:rPr>
        <w:t xml:space="preserve">: _________, </w:t>
      </w:r>
      <w:r>
        <w:rPr>
          <w:sz w:val="22"/>
          <w:szCs w:val="22"/>
          <w:rtl w:val="0"/>
          <w:lang w:val="ru-RU"/>
        </w:rPr>
        <w:t>категория земель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sz w:val="22"/>
          <w:szCs w:val="22"/>
          <w:rtl w:val="0"/>
          <w:lang w:val="ru-RU"/>
        </w:rPr>
        <w:t>земли населенных пунктов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разрешенное использование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sz w:val="22"/>
          <w:szCs w:val="22"/>
          <w:rtl w:val="0"/>
          <w:lang w:val="ru-RU"/>
        </w:rPr>
        <w:t>для индивидуального жилищного строительства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площадью </w:t>
      </w:r>
      <w:r>
        <w:rPr>
          <w:sz w:val="22"/>
          <w:szCs w:val="22"/>
          <w:rtl w:val="0"/>
          <w:lang w:val="ru-RU"/>
        </w:rPr>
        <w:t xml:space="preserve">__________ </w:t>
      </w:r>
      <w:r>
        <w:rPr>
          <w:sz w:val="22"/>
          <w:szCs w:val="22"/>
          <w:rtl w:val="0"/>
          <w:lang w:val="ru-RU"/>
        </w:rPr>
        <w:t>кв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ru-RU"/>
        </w:rPr>
        <w:t>м</w:t>
      </w:r>
      <w:r>
        <w:rPr>
          <w:sz w:val="22"/>
          <w:szCs w:val="22"/>
          <w:rtl w:val="0"/>
          <w:lang w:val="ru-RU"/>
        </w:rPr>
        <w:t xml:space="preserve">., </w:t>
      </w:r>
      <w:r>
        <w:rPr>
          <w:sz w:val="22"/>
          <w:szCs w:val="22"/>
          <w:rtl w:val="0"/>
          <w:lang w:val="ru-RU"/>
        </w:rPr>
        <w:t xml:space="preserve">адрес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местонахождение</w:t>
      </w:r>
      <w:r>
        <w:rPr>
          <w:sz w:val="22"/>
          <w:szCs w:val="22"/>
          <w:rtl w:val="0"/>
          <w:lang w:val="ru-RU"/>
        </w:rPr>
        <w:t>): _______________.</w:t>
      </w:r>
    </w:p>
    <w:p>
      <w:pPr>
        <w:pStyle w:val="Обычный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line="200" w:lineRule="atLeast"/>
        <w:ind w:firstLine="567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Указанный земельный участок зарегистрирован на праве собственности за </w:t>
      </w:r>
      <w:r>
        <w:rPr>
          <w:sz w:val="22"/>
          <w:szCs w:val="22"/>
          <w:rtl w:val="0"/>
          <w:lang w:val="ru-RU"/>
        </w:rPr>
        <w:t>_______________________.</w:t>
      </w:r>
    </w:p>
    <w:p>
      <w:pPr>
        <w:pStyle w:val="Обычный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line="200" w:lineRule="atLeast"/>
        <w:ind w:firstLine="567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Производство Работ на земельном участке с кадастровым номером</w:t>
      </w:r>
      <w:r>
        <w:rPr>
          <w:sz w:val="22"/>
          <w:szCs w:val="22"/>
          <w:rtl w:val="0"/>
          <w:lang w:val="ru-RU"/>
        </w:rPr>
        <w:t xml:space="preserve">: _____________ </w:t>
      </w:r>
      <w:r>
        <w:rPr>
          <w:sz w:val="22"/>
          <w:szCs w:val="22"/>
          <w:rtl w:val="0"/>
          <w:lang w:val="ru-RU"/>
        </w:rPr>
        <w:t xml:space="preserve">с </w:t>
      </w:r>
      <w:r>
        <w:rPr>
          <w:sz w:val="22"/>
          <w:szCs w:val="22"/>
          <w:rtl w:val="0"/>
          <w:lang w:val="ru-RU"/>
        </w:rPr>
        <w:t xml:space="preserve">_______________ </w:t>
      </w:r>
      <w:r>
        <w:rPr>
          <w:sz w:val="22"/>
          <w:szCs w:val="22"/>
          <w:rtl w:val="0"/>
          <w:lang w:val="ru-RU"/>
        </w:rPr>
        <w:t>согласовано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line="200" w:lineRule="atLeast"/>
        <w:ind w:firstLine="567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1.4. </w:t>
      </w:r>
      <w:r>
        <w:rPr>
          <w:sz w:val="22"/>
          <w:szCs w:val="22"/>
          <w:rtl w:val="0"/>
          <w:lang w:val="ru-RU"/>
        </w:rPr>
        <w:t xml:space="preserve">Объем и содержание Работ определяются в Техническом задании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 xml:space="preserve">Приложение № </w:t>
      </w:r>
      <w:r>
        <w:rPr>
          <w:sz w:val="22"/>
          <w:szCs w:val="22"/>
          <w:rtl w:val="0"/>
          <w:lang w:val="ru-RU"/>
        </w:rPr>
        <w:t xml:space="preserve">1 </w:t>
      </w:r>
      <w:r>
        <w:rPr>
          <w:sz w:val="22"/>
          <w:szCs w:val="22"/>
          <w:rtl w:val="0"/>
          <w:lang w:val="ru-RU"/>
        </w:rPr>
        <w:t>к Договору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sz w:val="22"/>
          <w:szCs w:val="22"/>
          <w:rtl w:val="0"/>
          <w:lang w:val="ru-RU"/>
        </w:rPr>
        <w:t>При этом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если иное не предусмотрено Техническим заданием Работы выполняются в соответствии с Проектной документацией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 xml:space="preserve">Приложение № </w:t>
      </w:r>
      <w:r>
        <w:rPr>
          <w:sz w:val="22"/>
          <w:szCs w:val="22"/>
          <w:rtl w:val="0"/>
          <w:lang w:val="ru-RU"/>
        </w:rPr>
        <w:t xml:space="preserve">2 </w:t>
      </w:r>
      <w:r>
        <w:rPr>
          <w:sz w:val="22"/>
          <w:szCs w:val="22"/>
          <w:rtl w:val="0"/>
          <w:lang w:val="ru-RU"/>
        </w:rPr>
        <w:t>к Договору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sz w:val="22"/>
          <w:szCs w:val="22"/>
          <w:rtl w:val="0"/>
          <w:lang w:val="ru-RU"/>
        </w:rPr>
        <w:t>При этом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 случае несоответствия Проектной документации Техническому заданию применяются положения Технического задания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line="200" w:lineRule="atLeast"/>
        <w:ind w:firstLine="567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1.5. </w:t>
      </w:r>
      <w:r>
        <w:rPr>
          <w:sz w:val="22"/>
          <w:szCs w:val="22"/>
          <w:rtl w:val="0"/>
          <w:lang w:val="ru-RU"/>
        </w:rPr>
        <w:t>Работы по настоящему Договору выполняются Подрядчиком своими силами и средствами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 использованием собственных материалов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инструментов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машин и механизмов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widowControl w:val="0"/>
        <w:spacing w:line="200" w:lineRule="atLeast"/>
        <w:ind w:firstLine="567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             </w:t>
      </w:r>
    </w:p>
    <w:p>
      <w:pPr>
        <w:pStyle w:val="Обычный"/>
        <w:spacing w:line="200" w:lineRule="atLeast"/>
        <w:ind w:firstLine="567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2. </w:t>
      </w:r>
      <w:r>
        <w:rPr>
          <w:sz w:val="22"/>
          <w:szCs w:val="22"/>
          <w:rtl w:val="0"/>
          <w:lang w:val="ru-RU"/>
        </w:rPr>
        <w:t>СТОИМОСТЬ ДОГОВОРА И ПОРЯДОК ОПЛАТЫ</w:t>
      </w:r>
    </w:p>
    <w:p>
      <w:pPr>
        <w:pStyle w:val="Обычный"/>
        <w:spacing w:line="200" w:lineRule="atLeast"/>
        <w:ind w:firstLine="567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2.1. </w:t>
      </w:r>
      <w:r>
        <w:rPr>
          <w:sz w:val="22"/>
          <w:szCs w:val="22"/>
          <w:rtl w:val="0"/>
          <w:lang w:val="ru-RU"/>
        </w:rPr>
        <w:t xml:space="preserve">Стоимость работ по настоящему договору составляет </w:t>
      </w:r>
      <w:r>
        <w:rPr>
          <w:sz w:val="22"/>
          <w:szCs w:val="22"/>
          <w:rtl w:val="0"/>
          <w:lang w:val="ru-RU"/>
        </w:rPr>
        <w:t xml:space="preserve">_________ (_____) </w:t>
      </w:r>
      <w:r>
        <w:rPr>
          <w:sz w:val="22"/>
          <w:szCs w:val="22"/>
          <w:rtl w:val="0"/>
          <w:lang w:val="ru-RU"/>
        </w:rPr>
        <w:t>рублей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без НДС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 xml:space="preserve">Подрядчик не является плательщиком НДС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налога на добавленную стоимость</w:t>
      </w:r>
      <w:r>
        <w:rPr>
          <w:sz w:val="22"/>
          <w:szCs w:val="22"/>
          <w:rtl w:val="0"/>
          <w:lang w:val="ru-RU"/>
        </w:rPr>
        <w:t>).</w:t>
      </w:r>
    </w:p>
    <w:p>
      <w:pPr>
        <w:pStyle w:val="Отступ основного текста"/>
        <w:spacing w:after="0" w:line="200" w:lineRule="atLeast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2.2. </w:t>
      </w:r>
      <w:r>
        <w:rPr>
          <w:sz w:val="22"/>
          <w:szCs w:val="22"/>
          <w:rtl w:val="0"/>
          <w:lang w:val="ru-RU"/>
        </w:rPr>
        <w:t>Оплата выполненных Работ производится Заказчиком путем перечисления денежных средств на расчетный счет Подрядчика или внесения их наличными в кассу Подрядчика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тступ основного текста"/>
        <w:spacing w:after="0" w:line="200" w:lineRule="atLeast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2.3. </w:t>
      </w:r>
      <w:r>
        <w:rPr>
          <w:sz w:val="22"/>
          <w:szCs w:val="22"/>
          <w:rtl w:val="0"/>
          <w:lang w:val="ru-RU"/>
        </w:rPr>
        <w:t>Оплата стоимости Работ по настоящему договору производится Заказчиком в следующем порядке</w:t>
      </w:r>
      <w:r>
        <w:rPr>
          <w:sz w:val="22"/>
          <w:szCs w:val="22"/>
          <w:rtl w:val="0"/>
          <w:lang w:val="ru-RU"/>
        </w:rPr>
        <w:t>:</w:t>
      </w:r>
    </w:p>
    <w:p>
      <w:pPr>
        <w:pStyle w:val="Обычный"/>
        <w:spacing w:line="200" w:lineRule="atLeast"/>
        <w:ind w:firstLine="567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- ________ (__________) </w:t>
      </w:r>
      <w:r>
        <w:rPr>
          <w:sz w:val="22"/>
          <w:szCs w:val="22"/>
          <w:rtl w:val="0"/>
          <w:lang w:val="ru-RU"/>
        </w:rPr>
        <w:t xml:space="preserve">рублей </w:t>
      </w:r>
      <w:r>
        <w:rPr>
          <w:sz w:val="22"/>
          <w:szCs w:val="22"/>
          <w:rtl w:val="0"/>
          <w:lang w:val="ru-RU"/>
        </w:rPr>
        <w:t xml:space="preserve">00 </w:t>
      </w:r>
      <w:r>
        <w:rPr>
          <w:sz w:val="22"/>
          <w:szCs w:val="22"/>
          <w:rtl w:val="0"/>
          <w:lang w:val="ru-RU"/>
        </w:rPr>
        <w:t xml:space="preserve">копеек Заказчик уплачивает в день подписания настоящего договора в качестве оплаты </w:t>
      </w:r>
      <w:r>
        <w:rPr>
          <w:sz w:val="22"/>
          <w:szCs w:val="22"/>
          <w:rtl w:val="0"/>
          <w:lang w:val="ru-RU"/>
        </w:rPr>
        <w:t xml:space="preserve">70% </w:t>
      </w:r>
      <w:r>
        <w:rPr>
          <w:sz w:val="22"/>
          <w:szCs w:val="22"/>
          <w:rtl w:val="0"/>
          <w:lang w:val="ru-RU"/>
        </w:rPr>
        <w:t xml:space="preserve">стоимости выполнения Этапа </w:t>
      </w:r>
      <w:r>
        <w:rPr>
          <w:sz w:val="22"/>
          <w:szCs w:val="22"/>
          <w:rtl w:val="0"/>
          <w:lang w:val="ru-RU"/>
        </w:rPr>
        <w:t xml:space="preserve">1. </w:t>
      </w:r>
      <w:r>
        <w:rPr>
          <w:sz w:val="22"/>
          <w:szCs w:val="22"/>
          <w:rtl w:val="0"/>
          <w:lang w:val="ru-RU"/>
        </w:rPr>
        <w:t xml:space="preserve">Оставшиеся </w:t>
      </w:r>
      <w:r>
        <w:rPr>
          <w:sz w:val="22"/>
          <w:szCs w:val="22"/>
          <w:rtl w:val="0"/>
          <w:lang w:val="ru-RU"/>
        </w:rPr>
        <w:t xml:space="preserve">30% </w:t>
      </w:r>
      <w:r>
        <w:rPr>
          <w:sz w:val="22"/>
          <w:szCs w:val="22"/>
          <w:rtl w:val="0"/>
          <w:lang w:val="ru-RU"/>
        </w:rPr>
        <w:t xml:space="preserve">стоимости выполнения работ по Этапу </w:t>
      </w:r>
      <w:r>
        <w:rPr>
          <w:sz w:val="22"/>
          <w:szCs w:val="22"/>
          <w:rtl w:val="0"/>
          <w:lang w:val="ru-RU"/>
        </w:rPr>
        <w:t xml:space="preserve">1 </w:t>
      </w:r>
      <w:r>
        <w:rPr>
          <w:sz w:val="22"/>
          <w:szCs w:val="22"/>
          <w:rtl w:val="0"/>
          <w:lang w:val="ru-RU"/>
        </w:rPr>
        <w:t xml:space="preserve">в сумме </w:t>
      </w:r>
      <w:r>
        <w:rPr>
          <w:sz w:val="22"/>
          <w:szCs w:val="22"/>
          <w:rtl w:val="0"/>
          <w:lang w:val="ru-RU"/>
        </w:rPr>
        <w:t xml:space="preserve">__________ (__________) </w:t>
      </w:r>
      <w:r>
        <w:rPr>
          <w:sz w:val="22"/>
          <w:szCs w:val="22"/>
          <w:rtl w:val="0"/>
          <w:lang w:val="ru-RU"/>
        </w:rPr>
        <w:t xml:space="preserve">рублей </w:t>
      </w:r>
      <w:r>
        <w:rPr>
          <w:sz w:val="22"/>
          <w:szCs w:val="22"/>
          <w:rtl w:val="0"/>
          <w:lang w:val="ru-RU"/>
        </w:rPr>
        <w:t xml:space="preserve">00 </w:t>
      </w:r>
      <w:r>
        <w:rPr>
          <w:sz w:val="22"/>
          <w:szCs w:val="22"/>
          <w:rtl w:val="0"/>
          <w:lang w:val="ru-RU"/>
        </w:rPr>
        <w:t xml:space="preserve">копеек Заказчик уплачивает по выполнении Этапа </w:t>
      </w:r>
      <w:r>
        <w:rPr>
          <w:sz w:val="22"/>
          <w:szCs w:val="22"/>
          <w:rtl w:val="0"/>
          <w:lang w:val="ru-RU"/>
        </w:rPr>
        <w:t xml:space="preserve">1 </w:t>
      </w:r>
      <w:r>
        <w:rPr>
          <w:sz w:val="22"/>
          <w:szCs w:val="22"/>
          <w:rtl w:val="0"/>
          <w:lang w:val="ru-RU"/>
        </w:rPr>
        <w:t>в день подписания акта приема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 xml:space="preserve">сдачи работ по Этапу </w:t>
      </w:r>
      <w:r>
        <w:rPr>
          <w:sz w:val="22"/>
          <w:szCs w:val="22"/>
          <w:rtl w:val="0"/>
          <w:lang w:val="ru-RU"/>
        </w:rPr>
        <w:t xml:space="preserve">1. </w:t>
      </w:r>
    </w:p>
    <w:p>
      <w:pPr>
        <w:pStyle w:val="Обычный"/>
        <w:spacing w:line="200" w:lineRule="atLeast"/>
        <w:ind w:firstLine="567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-  _________ (_____________) </w:t>
      </w:r>
      <w:r>
        <w:rPr>
          <w:sz w:val="22"/>
          <w:szCs w:val="22"/>
          <w:rtl w:val="0"/>
          <w:lang w:val="ru-RU"/>
        </w:rPr>
        <w:t xml:space="preserve">рублей </w:t>
      </w:r>
      <w:r>
        <w:rPr>
          <w:sz w:val="22"/>
          <w:szCs w:val="22"/>
          <w:rtl w:val="0"/>
          <w:lang w:val="ru-RU"/>
        </w:rPr>
        <w:t xml:space="preserve">00 </w:t>
      </w:r>
      <w:r>
        <w:rPr>
          <w:sz w:val="22"/>
          <w:szCs w:val="22"/>
          <w:rtl w:val="0"/>
          <w:lang w:val="ru-RU"/>
        </w:rPr>
        <w:t xml:space="preserve">копеек Заказчик уплачивает в качестве предварительной оплаты стоимости выполнения Этапа </w:t>
      </w:r>
      <w:r>
        <w:rPr>
          <w:sz w:val="22"/>
          <w:szCs w:val="22"/>
          <w:rtl w:val="0"/>
          <w:lang w:val="ru-RU"/>
        </w:rPr>
        <w:t xml:space="preserve">2.  </w:t>
      </w:r>
      <w:r>
        <w:rPr>
          <w:sz w:val="22"/>
          <w:szCs w:val="22"/>
          <w:rtl w:val="0"/>
          <w:lang w:val="ru-RU"/>
        </w:rPr>
        <w:t xml:space="preserve">Оставшиеся </w:t>
      </w:r>
      <w:r>
        <w:rPr>
          <w:sz w:val="22"/>
          <w:szCs w:val="22"/>
          <w:rtl w:val="0"/>
          <w:lang w:val="ru-RU"/>
        </w:rPr>
        <w:t xml:space="preserve">30% </w:t>
      </w:r>
      <w:r>
        <w:rPr>
          <w:sz w:val="22"/>
          <w:szCs w:val="22"/>
          <w:rtl w:val="0"/>
          <w:lang w:val="ru-RU"/>
        </w:rPr>
        <w:t>стоимости выполнения работ по Этапу</w:t>
      </w:r>
      <w:r>
        <w:rPr>
          <w:sz w:val="22"/>
          <w:szCs w:val="22"/>
          <w:rtl w:val="0"/>
          <w:lang w:val="ru-RU"/>
        </w:rPr>
        <w:t xml:space="preserve">2 </w:t>
      </w:r>
      <w:r>
        <w:rPr>
          <w:sz w:val="22"/>
          <w:szCs w:val="22"/>
          <w:rtl w:val="0"/>
          <w:lang w:val="ru-RU"/>
        </w:rPr>
        <w:t xml:space="preserve">в сумме </w:t>
      </w:r>
      <w:r>
        <w:rPr>
          <w:sz w:val="22"/>
          <w:szCs w:val="22"/>
          <w:rtl w:val="0"/>
          <w:lang w:val="ru-RU"/>
        </w:rPr>
        <w:t xml:space="preserve">__________ (__________) </w:t>
      </w:r>
      <w:r>
        <w:rPr>
          <w:sz w:val="22"/>
          <w:szCs w:val="22"/>
          <w:rtl w:val="0"/>
          <w:lang w:val="ru-RU"/>
        </w:rPr>
        <w:t xml:space="preserve">рублей </w:t>
      </w:r>
      <w:r>
        <w:rPr>
          <w:sz w:val="22"/>
          <w:szCs w:val="22"/>
          <w:rtl w:val="0"/>
          <w:lang w:val="ru-RU"/>
        </w:rPr>
        <w:t xml:space="preserve">00 </w:t>
      </w:r>
      <w:r>
        <w:rPr>
          <w:sz w:val="22"/>
          <w:szCs w:val="22"/>
          <w:rtl w:val="0"/>
          <w:lang w:val="ru-RU"/>
        </w:rPr>
        <w:t>копеек Заказчик уплачивает по выполнении Этапа</w:t>
      </w:r>
      <w:r>
        <w:rPr>
          <w:sz w:val="22"/>
          <w:szCs w:val="22"/>
          <w:rtl w:val="0"/>
          <w:lang w:val="ru-RU"/>
        </w:rPr>
        <w:t xml:space="preserve">2 </w:t>
      </w:r>
      <w:r>
        <w:rPr>
          <w:sz w:val="22"/>
          <w:szCs w:val="22"/>
          <w:rtl w:val="0"/>
          <w:lang w:val="ru-RU"/>
        </w:rPr>
        <w:t>в день подписания акта приема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>сдачи работ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Обычный"/>
        <w:spacing w:line="200" w:lineRule="atLeast"/>
        <w:ind w:firstLine="567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-  _________ (_____________) </w:t>
      </w:r>
      <w:r>
        <w:rPr>
          <w:sz w:val="22"/>
          <w:szCs w:val="22"/>
          <w:rtl w:val="0"/>
          <w:lang w:val="ru-RU"/>
        </w:rPr>
        <w:t xml:space="preserve">рублей </w:t>
      </w:r>
      <w:r>
        <w:rPr>
          <w:sz w:val="22"/>
          <w:szCs w:val="22"/>
          <w:rtl w:val="0"/>
          <w:lang w:val="ru-RU"/>
        </w:rPr>
        <w:t xml:space="preserve">00 </w:t>
      </w:r>
      <w:r>
        <w:rPr>
          <w:sz w:val="22"/>
          <w:szCs w:val="22"/>
          <w:rtl w:val="0"/>
          <w:lang w:val="ru-RU"/>
        </w:rPr>
        <w:t xml:space="preserve">копеек Заказчик уплачивает в качестве предварительной оплаты стоимости выполнения Этапа </w:t>
      </w:r>
      <w:r>
        <w:rPr>
          <w:sz w:val="22"/>
          <w:szCs w:val="22"/>
          <w:rtl w:val="0"/>
          <w:lang w:val="ru-RU"/>
        </w:rPr>
        <w:t xml:space="preserve">3.  </w:t>
      </w:r>
      <w:r>
        <w:rPr>
          <w:sz w:val="22"/>
          <w:szCs w:val="22"/>
          <w:rtl w:val="0"/>
          <w:lang w:val="ru-RU"/>
        </w:rPr>
        <w:t xml:space="preserve">Оставшиеся </w:t>
      </w:r>
      <w:r>
        <w:rPr>
          <w:sz w:val="22"/>
          <w:szCs w:val="22"/>
          <w:rtl w:val="0"/>
          <w:lang w:val="ru-RU"/>
        </w:rPr>
        <w:t xml:space="preserve">30% </w:t>
      </w:r>
      <w:r>
        <w:rPr>
          <w:sz w:val="22"/>
          <w:szCs w:val="22"/>
          <w:rtl w:val="0"/>
          <w:lang w:val="ru-RU"/>
        </w:rPr>
        <w:t xml:space="preserve">стоимости выполнения работ по Этапу </w:t>
      </w:r>
      <w:r>
        <w:rPr>
          <w:sz w:val="22"/>
          <w:szCs w:val="22"/>
          <w:rtl w:val="0"/>
          <w:lang w:val="ru-RU"/>
        </w:rPr>
        <w:t xml:space="preserve">3 </w:t>
      </w:r>
      <w:r>
        <w:rPr>
          <w:sz w:val="22"/>
          <w:szCs w:val="22"/>
          <w:rtl w:val="0"/>
          <w:lang w:val="ru-RU"/>
        </w:rPr>
        <w:t xml:space="preserve">в сумме </w:t>
      </w:r>
      <w:r>
        <w:rPr>
          <w:sz w:val="22"/>
          <w:szCs w:val="22"/>
          <w:rtl w:val="0"/>
          <w:lang w:val="ru-RU"/>
        </w:rPr>
        <w:t xml:space="preserve">__________ (__________) </w:t>
      </w:r>
      <w:r>
        <w:rPr>
          <w:sz w:val="22"/>
          <w:szCs w:val="22"/>
          <w:rtl w:val="0"/>
          <w:lang w:val="ru-RU"/>
        </w:rPr>
        <w:t xml:space="preserve">рублей </w:t>
      </w:r>
      <w:r>
        <w:rPr>
          <w:sz w:val="22"/>
          <w:szCs w:val="22"/>
          <w:rtl w:val="0"/>
          <w:lang w:val="ru-RU"/>
        </w:rPr>
        <w:t xml:space="preserve">00 </w:t>
      </w:r>
      <w:r>
        <w:rPr>
          <w:sz w:val="22"/>
          <w:szCs w:val="22"/>
          <w:rtl w:val="0"/>
          <w:lang w:val="ru-RU"/>
        </w:rPr>
        <w:t xml:space="preserve">копеек Заказчик уплачивает по выполнении Этапа </w:t>
      </w:r>
      <w:r>
        <w:rPr>
          <w:sz w:val="22"/>
          <w:szCs w:val="22"/>
          <w:rtl w:val="0"/>
          <w:lang w:val="ru-RU"/>
        </w:rPr>
        <w:t xml:space="preserve">3 </w:t>
      </w:r>
      <w:r>
        <w:rPr>
          <w:sz w:val="22"/>
          <w:szCs w:val="22"/>
          <w:rtl w:val="0"/>
          <w:lang w:val="ru-RU"/>
        </w:rPr>
        <w:t>в день подписания акта приема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>сдачи работ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spacing w:line="200" w:lineRule="atLeast"/>
        <w:ind w:firstLine="567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2.4. </w:t>
      </w:r>
      <w:r>
        <w:rPr>
          <w:sz w:val="22"/>
          <w:szCs w:val="22"/>
          <w:rtl w:val="0"/>
          <w:lang w:val="ru-RU"/>
        </w:rPr>
        <w:t>Стоимость Работ включает в себя все необходимые для выполнения работ издержки Подрядчика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 том числе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sz w:val="22"/>
          <w:szCs w:val="22"/>
          <w:rtl w:val="0"/>
          <w:lang w:val="ru-RU"/>
        </w:rPr>
        <w:t>затраты на материалы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затраты на заработную плату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затраты на машины и механизмы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накладные расходы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монтаж и демонтаж временных сооружений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доставку оборудования и материалов до строящегося объекта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транспортные расходы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расходы на ГСМ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уборку территории после завершения строительства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вывоз строительного мусора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а также вознаграждение и плановую прибыль Подрядчика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spacing w:line="200" w:lineRule="atLeast"/>
        <w:ind w:firstLine="567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2.5. </w:t>
      </w:r>
      <w:r>
        <w:rPr>
          <w:sz w:val="22"/>
          <w:szCs w:val="22"/>
          <w:rtl w:val="0"/>
          <w:lang w:val="ru-RU"/>
        </w:rPr>
        <w:t>Стоимость Работ может изменяться в случае необходимости выполнения дополнительных работ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не предусмотренных Техническим заданием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Обычный"/>
        <w:spacing w:line="200" w:lineRule="atLeast"/>
        <w:ind w:firstLine="567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2.6. </w:t>
      </w:r>
      <w:r>
        <w:rPr>
          <w:sz w:val="22"/>
          <w:szCs w:val="22"/>
          <w:rtl w:val="0"/>
          <w:lang w:val="ru-RU"/>
        </w:rPr>
        <w:t>Стороны договорились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что проценты в соответствии со ст</w:t>
      </w:r>
      <w:r>
        <w:rPr>
          <w:sz w:val="22"/>
          <w:szCs w:val="22"/>
          <w:rtl w:val="0"/>
          <w:lang w:val="ru-RU"/>
        </w:rPr>
        <w:t xml:space="preserve">. 317.1 </w:t>
      </w:r>
      <w:r>
        <w:rPr>
          <w:sz w:val="22"/>
          <w:szCs w:val="22"/>
          <w:rtl w:val="0"/>
          <w:lang w:val="ru-RU"/>
        </w:rPr>
        <w:t>Гражданского Кодекса РФ не начисляются и не уплачиваются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spacing w:line="200" w:lineRule="atLeast"/>
        <w:ind w:firstLine="567"/>
        <w:jc w:val="both"/>
        <w:rPr>
          <w:sz w:val="22"/>
          <w:szCs w:val="22"/>
        </w:rPr>
      </w:pPr>
    </w:p>
    <w:p>
      <w:pPr>
        <w:pStyle w:val="Обычный"/>
        <w:spacing w:line="200" w:lineRule="atLeast"/>
        <w:ind w:firstLine="567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3. </w:t>
      </w:r>
      <w:r>
        <w:rPr>
          <w:sz w:val="22"/>
          <w:szCs w:val="22"/>
          <w:rtl w:val="0"/>
          <w:lang w:val="ru-RU"/>
        </w:rPr>
        <w:t>СРОКИ ВЫПОЛНЕНИЯ РАБОТ</w:t>
      </w:r>
    </w:p>
    <w:p>
      <w:pPr>
        <w:pStyle w:val="Основной текст"/>
        <w:spacing w:line="200" w:lineRule="atLeast"/>
        <w:ind w:firstLine="567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3.1. </w:t>
      </w:r>
      <w:r>
        <w:rPr>
          <w:sz w:val="22"/>
          <w:szCs w:val="22"/>
          <w:rtl w:val="0"/>
          <w:lang w:val="ru-RU"/>
        </w:rPr>
        <w:t>Работы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предусмотренные настоящим договором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оказываются в следующие сроки</w:t>
      </w:r>
      <w:r>
        <w:rPr>
          <w:sz w:val="22"/>
          <w:szCs w:val="22"/>
          <w:rtl w:val="0"/>
          <w:lang w:val="ru-RU"/>
        </w:rPr>
        <w:t>:</w:t>
      </w:r>
    </w:p>
    <w:p>
      <w:pPr>
        <w:pStyle w:val="Основной текст"/>
        <w:ind w:firstLine="567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3.1.1. </w:t>
      </w:r>
      <w:r>
        <w:rPr>
          <w:sz w:val="22"/>
          <w:szCs w:val="22"/>
          <w:rtl w:val="0"/>
          <w:lang w:val="ru-RU"/>
        </w:rPr>
        <w:t>Начало Работ</w:t>
      </w:r>
      <w:r>
        <w:rPr>
          <w:sz w:val="22"/>
          <w:szCs w:val="22"/>
          <w:rtl w:val="0"/>
          <w:lang w:val="ru-RU"/>
        </w:rPr>
        <w:t xml:space="preserve">:     </w:t>
      </w:r>
      <w:r>
        <w:rPr>
          <w:sz w:val="22"/>
          <w:szCs w:val="22"/>
          <w:rtl w:val="0"/>
          <w:lang w:val="ru-RU"/>
        </w:rPr>
        <w:t>«</w:t>
      </w:r>
      <w:r>
        <w:rPr>
          <w:sz w:val="22"/>
          <w:szCs w:val="22"/>
          <w:rtl w:val="0"/>
          <w:lang w:val="ru-RU"/>
        </w:rPr>
        <w:t>___</w:t>
      </w:r>
      <w:r>
        <w:rPr>
          <w:sz w:val="22"/>
          <w:szCs w:val="22"/>
          <w:rtl w:val="0"/>
          <w:lang w:val="ru-RU"/>
        </w:rPr>
        <w:t xml:space="preserve">» </w:t>
      </w:r>
      <w:r>
        <w:rPr>
          <w:sz w:val="22"/>
          <w:szCs w:val="22"/>
          <w:rtl w:val="0"/>
          <w:lang w:val="ru-RU"/>
        </w:rPr>
        <w:t>___________ 2018</w:t>
      </w:r>
      <w:r>
        <w:rPr>
          <w:sz w:val="22"/>
          <w:szCs w:val="22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>.;</w:t>
      </w:r>
    </w:p>
    <w:p>
      <w:pPr>
        <w:pStyle w:val="Основной текст"/>
        <w:ind w:firstLine="567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3.1.2. </w:t>
      </w:r>
      <w:r>
        <w:rPr>
          <w:sz w:val="22"/>
          <w:szCs w:val="22"/>
          <w:rtl w:val="0"/>
          <w:lang w:val="ru-RU"/>
        </w:rPr>
        <w:t>Окончание Работ</w:t>
      </w:r>
      <w:r>
        <w:rPr>
          <w:sz w:val="22"/>
          <w:szCs w:val="22"/>
          <w:rtl w:val="0"/>
          <w:lang w:val="ru-RU"/>
        </w:rPr>
        <w:t xml:space="preserve">:  </w:t>
      </w:r>
      <w:r>
        <w:rPr>
          <w:sz w:val="22"/>
          <w:szCs w:val="22"/>
          <w:rtl w:val="0"/>
          <w:lang w:val="ru-RU"/>
        </w:rPr>
        <w:t>«</w:t>
      </w:r>
      <w:r>
        <w:rPr>
          <w:sz w:val="22"/>
          <w:szCs w:val="22"/>
          <w:rtl w:val="0"/>
          <w:lang w:val="ru-RU"/>
        </w:rPr>
        <w:t>__</w:t>
      </w:r>
      <w:r>
        <w:rPr>
          <w:sz w:val="22"/>
          <w:szCs w:val="22"/>
          <w:rtl w:val="0"/>
          <w:lang w:val="ru-RU"/>
        </w:rPr>
        <w:t xml:space="preserve">» </w:t>
      </w:r>
      <w:r>
        <w:rPr>
          <w:sz w:val="22"/>
          <w:szCs w:val="22"/>
          <w:rtl w:val="0"/>
          <w:lang w:val="ru-RU"/>
        </w:rPr>
        <w:t>_________ 2018</w:t>
      </w:r>
      <w:r>
        <w:rPr>
          <w:sz w:val="22"/>
          <w:szCs w:val="22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Окончание работ подтверждается подписанием сторонами Акта приёма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>передачи Работ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numPr>
          <w:ilvl w:val="1"/>
          <w:numId w:val="5"/>
        </w:numPr>
        <w:bidi w:val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В случае нарушения Заказчиком встречных обязательств по настоящему договору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согласование  модели жилого дома и архитектурной части проекта</w:t>
      </w:r>
      <w:r>
        <w:rPr>
          <w:sz w:val="22"/>
          <w:szCs w:val="22"/>
          <w:rtl w:val="0"/>
          <w:lang w:val="ru-RU"/>
        </w:rPr>
        <w:t>,</w:t>
      </w:r>
      <w:r>
        <w:rPr>
          <w:color w:val="ffffff"/>
          <w:sz w:val="22"/>
          <w:szCs w:val="22"/>
          <w:u w:color="ffffff"/>
          <w:rtl w:val="0"/>
          <w:lang w:val="ru-RU"/>
        </w:rPr>
        <w:t xml:space="preserve"> </w:t>
      </w:r>
      <w:r>
        <w:rPr>
          <w:sz w:val="22"/>
          <w:szCs w:val="22"/>
          <w:rtl w:val="0"/>
          <w:lang w:val="ru-RU"/>
        </w:rPr>
        <w:t>предоставление строительной площадки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обеспечение электричеством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водой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подъездными путями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оплата и пр</w:t>
      </w:r>
      <w:r>
        <w:rPr>
          <w:sz w:val="22"/>
          <w:szCs w:val="22"/>
          <w:rtl w:val="0"/>
          <w:lang w:val="ru-RU"/>
        </w:rPr>
        <w:t xml:space="preserve">.) </w:t>
      </w:r>
      <w:r>
        <w:rPr>
          <w:sz w:val="22"/>
          <w:szCs w:val="22"/>
          <w:rtl w:val="0"/>
          <w:lang w:val="ru-RU"/>
        </w:rPr>
        <w:t xml:space="preserve">срок выполнения Работ автоматически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без подписания дополнительного соглашения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sz w:val="22"/>
          <w:szCs w:val="22"/>
          <w:rtl w:val="0"/>
          <w:lang w:val="ru-RU"/>
        </w:rPr>
        <w:t>увеличивается на период действия соответствующих нарушений</w:t>
      </w:r>
      <w:r>
        <w:rPr>
          <w:sz w:val="22"/>
          <w:szCs w:val="22"/>
          <w:rtl w:val="0"/>
          <w:lang w:val="ru-RU"/>
        </w:rPr>
        <w:t>/</w:t>
      </w:r>
      <w:r>
        <w:rPr>
          <w:sz w:val="22"/>
          <w:szCs w:val="22"/>
          <w:rtl w:val="0"/>
          <w:lang w:val="ru-RU"/>
        </w:rPr>
        <w:t>просрочки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В иных случаях срок выполнения работ по договору может быть изменен только по соглашению Сторон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numPr>
          <w:ilvl w:val="1"/>
          <w:numId w:val="4"/>
        </w:numPr>
        <w:bidi w:val="0"/>
        <w:ind w:right="0"/>
        <w:jc w:val="center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Подрядчик вправе увеличить срок выполнения Работ по договору по согласованию сторон сроком до </w:t>
      </w:r>
      <w:r>
        <w:rPr>
          <w:sz w:val="22"/>
          <w:szCs w:val="22"/>
          <w:rtl w:val="0"/>
          <w:lang w:val="ru-RU"/>
        </w:rPr>
        <w:t xml:space="preserve">30 </w:t>
      </w:r>
      <w:r>
        <w:rPr>
          <w:sz w:val="22"/>
          <w:szCs w:val="22"/>
          <w:rtl w:val="0"/>
          <w:lang w:val="ru-RU"/>
        </w:rPr>
        <w:t xml:space="preserve">дней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</w:p>
    <w:p>
      <w:pPr>
        <w:pStyle w:val="Обычный"/>
        <w:ind w:left="567" w:firstLine="0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4. </w:t>
      </w:r>
      <w:r>
        <w:rPr>
          <w:sz w:val="22"/>
          <w:szCs w:val="22"/>
          <w:rtl w:val="0"/>
          <w:lang w:val="ru-RU"/>
        </w:rPr>
        <w:t>ПРАВА И ОБЯЗАННОСТИ СТОРОН</w:t>
      </w:r>
    </w:p>
    <w:p>
      <w:pPr>
        <w:pStyle w:val="Обычный"/>
        <w:ind w:firstLine="567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4.1. </w:t>
      </w:r>
      <w:r>
        <w:rPr>
          <w:sz w:val="22"/>
          <w:szCs w:val="22"/>
          <w:rtl w:val="0"/>
          <w:lang w:val="ru-RU"/>
        </w:rPr>
        <w:t>Заказчик обязуется</w:t>
      </w:r>
      <w:r>
        <w:rPr>
          <w:sz w:val="22"/>
          <w:szCs w:val="22"/>
          <w:rtl w:val="0"/>
          <w:lang w:val="ru-RU"/>
        </w:rPr>
        <w:t>:</w:t>
      </w:r>
    </w:p>
    <w:p>
      <w:pPr>
        <w:pStyle w:val="Обычный"/>
        <w:ind w:firstLine="567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4.1.1. </w:t>
      </w:r>
      <w:r>
        <w:rPr>
          <w:sz w:val="22"/>
          <w:szCs w:val="22"/>
          <w:rtl w:val="0"/>
          <w:lang w:val="ru-RU"/>
        </w:rPr>
        <w:t xml:space="preserve">Обеспечить передачу строительной площадки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sz w:val="22"/>
          <w:szCs w:val="22"/>
          <w:rtl w:val="0"/>
          <w:lang w:val="ru-RU"/>
        </w:rPr>
        <w:t>земельного участка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указанного в п</w:t>
      </w:r>
      <w:r>
        <w:rPr>
          <w:sz w:val="22"/>
          <w:szCs w:val="22"/>
          <w:rtl w:val="0"/>
          <w:lang w:val="ru-RU"/>
        </w:rPr>
        <w:t xml:space="preserve">. 1.3 </w:t>
      </w:r>
      <w:r>
        <w:rPr>
          <w:sz w:val="22"/>
          <w:szCs w:val="22"/>
          <w:rtl w:val="0"/>
          <w:lang w:val="ru-RU"/>
        </w:rPr>
        <w:t>настоящего Договора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свободной от имущества Заказчика и третьих лиц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пригодной для производства Работ по настоящему договору не позднее рабочего дня следующего за датой окончания Этапа </w:t>
      </w:r>
      <w:r>
        <w:rPr>
          <w:sz w:val="22"/>
          <w:szCs w:val="22"/>
          <w:rtl w:val="0"/>
          <w:lang w:val="ru-RU"/>
        </w:rPr>
        <w:t>1 (</w:t>
      </w:r>
      <w:r>
        <w:rPr>
          <w:sz w:val="22"/>
          <w:szCs w:val="22"/>
          <w:rtl w:val="0"/>
          <w:lang w:val="ru-RU"/>
        </w:rPr>
        <w:t>согласование Сторонами эскизов модели жилого дома и архитектурной части проекта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sz w:val="22"/>
          <w:szCs w:val="22"/>
          <w:rtl w:val="0"/>
          <w:lang w:val="ru-RU"/>
        </w:rPr>
        <w:t>по акту приема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>передачи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ind w:firstLine="567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Требования к строительной площадке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sz w:val="22"/>
          <w:szCs w:val="22"/>
          <w:rtl w:val="0"/>
          <w:lang w:val="ru-RU"/>
        </w:rPr>
        <w:t>участок выровнен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обеспечен электроэнергией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обеспечены подъездные пути для транспортных средств Подрядчика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отсутствуют старые фундаменты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деревья и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ru-RU"/>
        </w:rPr>
        <w:t>т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ru-RU"/>
        </w:rPr>
        <w:t>п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Обычный"/>
        <w:ind w:firstLine="567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4.1.2. </w:t>
      </w:r>
      <w:r>
        <w:rPr>
          <w:sz w:val="22"/>
          <w:szCs w:val="22"/>
          <w:rtl w:val="0"/>
          <w:lang w:val="ru-RU"/>
        </w:rPr>
        <w:t>Предоставить Исполнителю точки подключения к сетям энерго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sz w:val="22"/>
          <w:szCs w:val="22"/>
          <w:rtl w:val="0"/>
          <w:lang w:val="ru-RU"/>
        </w:rPr>
        <w:t>и водоснабжения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соответствующие требованиям СНиП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Обеспечить выполнение Работ по настоящему Договору электроэнергией и водой за свой счет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В случае неисполнения указанной обязанности Подрядчик вправе не приступать к выполнению Работ а начатые Работы приостановить до момента устранения соответствующего нарушения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В случае невозможности обеспечения выполнения Работ электроэнергией Стороны вправе согласовать энергообеспечение производства Работ с использованием электрогенераторов Подрядчика за дополнительную плату о чем Стороны подписывают дополнительное соглашение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ind w:firstLine="567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4.1.3. </w:t>
      </w:r>
      <w:r>
        <w:rPr>
          <w:sz w:val="22"/>
          <w:szCs w:val="22"/>
          <w:rtl w:val="0"/>
          <w:lang w:val="ru-RU"/>
        </w:rPr>
        <w:t>По передаче выполненных Работ Подрядчиком осуществлять эксплуатацию построенного объекта в соответствии с Инструкцией по эксплуатации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являющейся Приложением № </w:t>
      </w:r>
      <w:r>
        <w:rPr>
          <w:sz w:val="22"/>
          <w:szCs w:val="22"/>
          <w:rtl w:val="0"/>
          <w:lang w:val="ru-RU"/>
        </w:rPr>
        <w:t xml:space="preserve">3 </w:t>
      </w:r>
      <w:r>
        <w:rPr>
          <w:sz w:val="22"/>
          <w:szCs w:val="22"/>
          <w:rtl w:val="0"/>
          <w:lang w:val="ru-RU"/>
        </w:rPr>
        <w:t>к настоящему Договору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ind w:firstLine="567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4.1.4. </w:t>
      </w:r>
      <w:r>
        <w:rPr>
          <w:sz w:val="22"/>
          <w:szCs w:val="22"/>
          <w:rtl w:val="0"/>
          <w:lang w:val="ru-RU"/>
        </w:rPr>
        <w:t>Согласовать представленный Подрядчиком  на утверждение эскиз  модели жилого дома и архитектурную часть проекта в течение семи дней с момента подписания настоящего Договора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Передача соответствующих эскиза и архитектурной части проекта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а равно сведений об их утверждении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может производиться по электронной почте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указанной в настоящем Договоре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Обычный"/>
        <w:ind w:firstLine="567"/>
        <w:jc w:val="both"/>
        <w:rPr>
          <w:sz w:val="22"/>
          <w:szCs w:val="22"/>
          <w:shd w:val="clear" w:color="auto" w:fill="000000"/>
        </w:rPr>
      </w:pPr>
    </w:p>
    <w:p>
      <w:pPr>
        <w:pStyle w:val="Обычный"/>
        <w:spacing w:line="200" w:lineRule="atLeast"/>
        <w:ind w:firstLine="567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4.2. </w:t>
      </w:r>
      <w:r>
        <w:rPr>
          <w:sz w:val="22"/>
          <w:szCs w:val="22"/>
          <w:rtl w:val="0"/>
          <w:lang w:val="ru-RU"/>
        </w:rPr>
        <w:t>Подрядчик обязуется</w:t>
      </w:r>
      <w:r>
        <w:rPr>
          <w:sz w:val="22"/>
          <w:szCs w:val="22"/>
          <w:rtl w:val="0"/>
          <w:lang w:val="ru-RU"/>
        </w:rPr>
        <w:t>:</w:t>
      </w:r>
    </w:p>
    <w:p>
      <w:pPr>
        <w:pStyle w:val="Обычный"/>
        <w:spacing w:line="200" w:lineRule="atLeast"/>
        <w:ind w:firstLine="567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4.2.1. </w:t>
      </w:r>
      <w:r>
        <w:rPr>
          <w:sz w:val="22"/>
          <w:szCs w:val="22"/>
          <w:rtl w:val="0"/>
          <w:lang w:val="ru-RU"/>
        </w:rPr>
        <w:t>Обеспечить соответствие результата  Работ условиям настоящего договора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Проектной документации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Техническому заданию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техническим регламентам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СНиП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СП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ГОСТ и иными требованиям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предъявляемым к работам данного вида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Обычный"/>
        <w:spacing w:line="200" w:lineRule="atLeast"/>
        <w:ind w:firstLine="567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4.2.2. </w:t>
      </w:r>
      <w:r>
        <w:rPr>
          <w:sz w:val="22"/>
          <w:szCs w:val="22"/>
          <w:rtl w:val="0"/>
          <w:lang w:val="ru-RU"/>
        </w:rPr>
        <w:t xml:space="preserve">Осуществлять непрерывный производственный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строительный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sz w:val="22"/>
          <w:szCs w:val="22"/>
          <w:rtl w:val="0"/>
          <w:lang w:val="ru-RU"/>
        </w:rPr>
        <w:t>контроль за соблюдением в процессе выполнения работ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требований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установленных техническими регламентами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СНиП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СП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ГОСТ и иными требованиям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предъявляемым к работам данного вида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Обычный"/>
        <w:spacing w:line="200" w:lineRule="atLeast"/>
        <w:ind w:firstLine="567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4.2.3. </w:t>
      </w:r>
      <w:r>
        <w:rPr>
          <w:sz w:val="22"/>
          <w:szCs w:val="22"/>
          <w:rtl w:val="0"/>
          <w:lang w:val="ru-RU"/>
        </w:rPr>
        <w:t>Выполнить собственными силами и средствами весь комплекс Работ в объеме и в сроки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предусмотренные настоящим договором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и сдать результат  Работ Заказчику в установленные сроки с надлежащим качеством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spacing w:line="200" w:lineRule="atLeast"/>
        <w:ind w:firstLine="567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4.2.4. </w:t>
      </w:r>
      <w:r>
        <w:rPr>
          <w:sz w:val="22"/>
          <w:szCs w:val="22"/>
          <w:rtl w:val="0"/>
          <w:lang w:val="ru-RU"/>
        </w:rPr>
        <w:t>За три дня до сдачи результата Работ передать Заказчику в полном объёме техническую документацию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 том числе исполнительную документацию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по составу и содержанию соответствующую нормативным требованиям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предъявляемым к работам данного вида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spacing w:line="200" w:lineRule="atLeast"/>
        <w:ind w:firstLine="567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Исполнительная документация в обязательном порядке должна содержать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sz w:val="22"/>
          <w:szCs w:val="22"/>
          <w:rtl w:val="0"/>
          <w:lang w:val="ru-RU"/>
        </w:rPr>
        <w:t>акты на скрытые работы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исполнительные схемы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паспорта и сертификаты на применяемые материалы и оборудование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spacing w:line="200" w:lineRule="atLeast"/>
        <w:ind w:firstLine="567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4.2.5. </w:t>
      </w:r>
      <w:r>
        <w:rPr>
          <w:sz w:val="22"/>
          <w:szCs w:val="22"/>
          <w:rtl w:val="0"/>
          <w:lang w:val="ru-RU"/>
        </w:rPr>
        <w:t>Обеспечить на строительной площадке выполнение необходимых мероприятий по безопасному производству Работ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пожарной безопасности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промсанитарии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охране труда и охране окружающей среды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Обеспечить вывоз мусора по окончанию Работ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spacing w:line="200" w:lineRule="atLeast"/>
        <w:ind w:firstLine="567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4.2.6. </w:t>
      </w:r>
      <w:r>
        <w:rPr>
          <w:sz w:val="22"/>
          <w:szCs w:val="22"/>
          <w:rtl w:val="0"/>
          <w:lang w:val="ru-RU"/>
        </w:rPr>
        <w:t>Устранить за свой счёт в разумные сроки все недостатки и дефекты в выполненных Работах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выявленные Заказчиком как при их контроле и приёмке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так и в процессе использования результата Работ в течение гарантийного срока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spacing w:line="200" w:lineRule="atLeast"/>
        <w:ind w:firstLine="567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4.3. </w:t>
      </w:r>
      <w:r>
        <w:rPr>
          <w:sz w:val="22"/>
          <w:szCs w:val="22"/>
          <w:rtl w:val="0"/>
          <w:lang w:val="ru-RU"/>
        </w:rPr>
        <w:t>Подрядчик при выполнении Работ вправе отступить от Проекта и Технического задания при условии что такое отступление не повлечет за собой ухудшения качества Работ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будет соответствовать требованиям СНиП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ГОСт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spacing w:line="200" w:lineRule="atLeast"/>
        <w:ind w:firstLine="567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4.4. </w:t>
      </w:r>
      <w:r>
        <w:rPr>
          <w:sz w:val="22"/>
          <w:szCs w:val="22"/>
          <w:rtl w:val="0"/>
          <w:lang w:val="ru-RU"/>
        </w:rPr>
        <w:t>Предоставить Заказчику на утверждение эскиз  модели жилого дома и архитектурную часть проекта в течение семи дней с момента подписания настоящего Договора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Обычный"/>
        <w:spacing w:line="200" w:lineRule="atLeast"/>
        <w:ind w:firstLine="567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                                           5. </w:t>
      </w:r>
      <w:r>
        <w:rPr>
          <w:sz w:val="22"/>
          <w:szCs w:val="22"/>
          <w:rtl w:val="0"/>
          <w:lang w:val="ru-RU"/>
        </w:rPr>
        <w:t>ПРОИЗВОДСТВО РАБОТ</w:t>
      </w:r>
    </w:p>
    <w:p>
      <w:pPr>
        <w:pStyle w:val="Обычный"/>
        <w:spacing w:line="200" w:lineRule="atLeast"/>
        <w:ind w:firstLine="567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5.1. </w:t>
      </w:r>
      <w:r>
        <w:rPr>
          <w:sz w:val="22"/>
          <w:szCs w:val="22"/>
          <w:rtl w:val="0"/>
          <w:lang w:val="ru-RU"/>
        </w:rPr>
        <w:t>Подрядчик самостоятельно организует производство Работ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обеспечивает их качество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соблюдение объемов и срок выполнения в соответствии с настоящим Договором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spacing w:line="200" w:lineRule="atLeast"/>
        <w:ind w:firstLine="567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5.2.  </w:t>
      </w:r>
      <w:r>
        <w:rPr>
          <w:sz w:val="22"/>
          <w:szCs w:val="22"/>
          <w:rtl w:val="0"/>
          <w:lang w:val="ru-RU"/>
        </w:rPr>
        <w:t>Подрядчик обязан своими силами и за свой счёт в разумный срок устранить недостатки Работ для обеспечения их надлежащего качества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Обычный"/>
        <w:spacing w:line="200" w:lineRule="atLeast"/>
        <w:ind w:firstLine="567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Обо всех фактах выявления недостатков качества как при приемке Работ</w:t>
      </w:r>
      <w:r>
        <w:rPr>
          <w:sz w:val="22"/>
          <w:szCs w:val="22"/>
          <w:rtl w:val="0"/>
          <w:lang w:val="ru-RU"/>
        </w:rPr>
        <w:t>/</w:t>
      </w:r>
      <w:r>
        <w:rPr>
          <w:sz w:val="22"/>
          <w:szCs w:val="22"/>
          <w:rtl w:val="0"/>
          <w:lang w:val="ru-RU"/>
        </w:rPr>
        <w:t>этапов Работ так и в течение гарантийного срока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привлечения третьих лиц для устранения недостатков Работ Заказчик обязуется письменно уведомить об этом Подрядчика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spacing w:line="200" w:lineRule="atLeast"/>
        <w:ind w:firstLine="567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6. </w:t>
      </w:r>
      <w:r>
        <w:rPr>
          <w:sz w:val="22"/>
          <w:szCs w:val="22"/>
          <w:rtl w:val="0"/>
          <w:lang w:val="ru-RU"/>
        </w:rPr>
        <w:t>ПОРЯДОК СДАЧИ И ПРИЁМКИ РЕЗУЛЬТАТА РАБОТ</w:t>
      </w:r>
    </w:p>
    <w:p>
      <w:pPr>
        <w:pStyle w:val="Обычный"/>
        <w:spacing w:line="200" w:lineRule="atLeast"/>
        <w:ind w:firstLine="567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6.1. </w:t>
      </w:r>
      <w:r>
        <w:rPr>
          <w:sz w:val="22"/>
          <w:szCs w:val="22"/>
          <w:rtl w:val="0"/>
          <w:lang w:val="ru-RU"/>
        </w:rPr>
        <w:t xml:space="preserve">По завершении выполнения каждого из этапов Работ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п</w:t>
      </w:r>
      <w:r>
        <w:rPr>
          <w:sz w:val="22"/>
          <w:szCs w:val="22"/>
          <w:rtl w:val="0"/>
          <w:lang w:val="ru-RU"/>
        </w:rPr>
        <w:t xml:space="preserve">. 1.2) </w:t>
      </w:r>
      <w:r>
        <w:rPr>
          <w:sz w:val="22"/>
          <w:szCs w:val="22"/>
          <w:rtl w:val="0"/>
          <w:lang w:val="ru-RU"/>
        </w:rPr>
        <w:t>Подрядчик уведомляет Заказчика об окончании соответствующего этапа Работ и необходимости его приемки в указанную дату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предъявляет для приемки Заказчику результат выполнения этапа Работ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spacing w:line="200" w:lineRule="atLeast"/>
        <w:ind w:firstLine="567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6.2. </w:t>
      </w:r>
      <w:r>
        <w:rPr>
          <w:sz w:val="22"/>
          <w:szCs w:val="22"/>
          <w:rtl w:val="0"/>
          <w:lang w:val="ru-RU"/>
        </w:rPr>
        <w:t>По завершении выполнения всего объема Работ по настоящему Договору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Подрядчик уведомляет Заказчика об окончании Работ и необходимости их приемки в указанную дату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предъявляет для приемки Заказчику результат Работ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1"/>
        <w:spacing w:after="0" w:line="252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6.3. </w:t>
      </w:r>
      <w:r>
        <w:rPr>
          <w:sz w:val="22"/>
          <w:szCs w:val="22"/>
          <w:rtl w:val="0"/>
          <w:lang w:val="ru-RU"/>
        </w:rPr>
        <w:t>В случае если какие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>либо Работы составляющие предмет настоящего Договора отвечают определению СНиП о скрытых работах и должны быть закрыты прежде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чем можно приступить к выполнению последующих Работ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Подрядчик обязан заранее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но не позднее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чем за </w:t>
      </w:r>
      <w:r>
        <w:rPr>
          <w:sz w:val="22"/>
          <w:szCs w:val="22"/>
          <w:rtl w:val="0"/>
          <w:lang w:val="ru-RU"/>
        </w:rPr>
        <w:t>3 (</w:t>
      </w:r>
      <w:r>
        <w:rPr>
          <w:sz w:val="22"/>
          <w:szCs w:val="22"/>
          <w:rtl w:val="0"/>
          <w:lang w:val="ru-RU"/>
        </w:rPr>
        <w:t>Три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sz w:val="22"/>
          <w:szCs w:val="22"/>
          <w:rtl w:val="0"/>
          <w:lang w:val="ru-RU"/>
        </w:rPr>
        <w:t>рабочих дня уведомить Заказчика о необходимости проведения такой предварительной приемки и выполнении всех мероприятий в соответствии с требованиями СНиП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Подрядчик приступает к выполнению последующих Работ только после составления и подписания Акта скрытых Работ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В случае неявки представителя Заказчика в указанный Подрядчиком срок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 соответствии с данным пунктом Договора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Подрядчик составляет односторонний акт освидетельствования скрытых Работ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spacing w:line="200" w:lineRule="atLeast"/>
        <w:ind w:firstLine="567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6.4. </w:t>
      </w:r>
      <w:r>
        <w:rPr>
          <w:sz w:val="22"/>
          <w:szCs w:val="22"/>
          <w:rtl w:val="0"/>
          <w:lang w:val="ru-RU"/>
        </w:rPr>
        <w:t>За три рабочих дня до даты приемки всего объема Работ по Договору Подрядчик представляет Заказчику проект акта приёма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>передачи Работ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выполненных по настоящему договору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и комплект исполнительной документации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spacing w:line="200" w:lineRule="atLeast"/>
        <w:ind w:firstLine="567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6.5. </w:t>
      </w:r>
      <w:r>
        <w:rPr>
          <w:sz w:val="22"/>
          <w:szCs w:val="22"/>
          <w:rtl w:val="0"/>
          <w:lang w:val="ru-RU"/>
        </w:rPr>
        <w:t>Заказчик обязан принять выполненные этапы Работ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Работы и направить Подрядчику подписанные документы или письменный мотивированный отказ от приёмки выполненных работ в течение </w:t>
      </w:r>
      <w:r>
        <w:rPr>
          <w:sz w:val="22"/>
          <w:szCs w:val="22"/>
          <w:rtl w:val="0"/>
          <w:lang w:val="ru-RU"/>
        </w:rPr>
        <w:t>5 (</w:t>
      </w:r>
      <w:r>
        <w:rPr>
          <w:sz w:val="22"/>
          <w:szCs w:val="22"/>
          <w:rtl w:val="0"/>
          <w:lang w:val="ru-RU"/>
        </w:rPr>
        <w:t>пяти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sz w:val="22"/>
          <w:szCs w:val="22"/>
          <w:rtl w:val="0"/>
          <w:lang w:val="ru-RU"/>
        </w:rPr>
        <w:t>рабочих дней с даты приемки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В случае если Заказчик в указанный срок не представил соответствующих возражений либо подписанного экземпляра акта выполненных Работ</w:t>
      </w:r>
      <w:r>
        <w:rPr>
          <w:sz w:val="22"/>
          <w:szCs w:val="22"/>
          <w:rtl w:val="0"/>
          <w:lang w:val="ru-RU"/>
        </w:rPr>
        <w:t>/</w:t>
      </w:r>
      <w:r>
        <w:rPr>
          <w:sz w:val="22"/>
          <w:szCs w:val="22"/>
          <w:rtl w:val="0"/>
          <w:lang w:val="ru-RU"/>
        </w:rPr>
        <w:t xml:space="preserve">этапа Работ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sz w:val="22"/>
          <w:szCs w:val="22"/>
          <w:rtl w:val="0"/>
          <w:lang w:val="ru-RU"/>
        </w:rPr>
        <w:t>акт о приемке выполненных Работ</w:t>
      </w:r>
      <w:r>
        <w:rPr>
          <w:sz w:val="22"/>
          <w:szCs w:val="22"/>
          <w:rtl w:val="0"/>
          <w:lang w:val="ru-RU"/>
        </w:rPr>
        <w:t>/</w:t>
      </w:r>
      <w:r>
        <w:rPr>
          <w:sz w:val="22"/>
          <w:szCs w:val="22"/>
          <w:rtl w:val="0"/>
          <w:lang w:val="ru-RU"/>
        </w:rPr>
        <w:t xml:space="preserve">этапов Работ признается подписанным а Работы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sz w:val="22"/>
          <w:szCs w:val="22"/>
          <w:rtl w:val="0"/>
          <w:lang w:val="ru-RU"/>
        </w:rPr>
        <w:t>выполненными и принятыми Заказчиком без замечаний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Обычный"/>
        <w:spacing w:line="200" w:lineRule="atLeast"/>
        <w:ind w:firstLine="567"/>
        <w:jc w:val="both"/>
        <w:rPr>
          <w:sz w:val="22"/>
          <w:szCs w:val="22"/>
        </w:rPr>
      </w:pPr>
    </w:p>
    <w:p>
      <w:pPr>
        <w:pStyle w:val="Обычный"/>
        <w:widowControl w:val="0"/>
        <w:spacing w:line="200" w:lineRule="atLeast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7. </w:t>
      </w:r>
      <w:r>
        <w:rPr>
          <w:sz w:val="22"/>
          <w:szCs w:val="22"/>
          <w:rtl w:val="0"/>
          <w:lang w:val="ru-RU"/>
        </w:rPr>
        <w:t>ОТВЕТСТВЕННОСТЬ СТОРОН</w:t>
      </w:r>
    </w:p>
    <w:p>
      <w:pPr>
        <w:pStyle w:val="Обычный"/>
        <w:spacing w:line="200" w:lineRule="atLeast"/>
        <w:ind w:firstLine="567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7.1. </w:t>
      </w:r>
      <w:r>
        <w:rPr>
          <w:sz w:val="22"/>
          <w:szCs w:val="22"/>
          <w:rtl w:val="0"/>
          <w:lang w:val="ru-RU"/>
        </w:rPr>
        <w:t xml:space="preserve">В случае задержки выполнения Работ более чем на </w:t>
      </w:r>
      <w:r>
        <w:rPr>
          <w:sz w:val="22"/>
          <w:szCs w:val="22"/>
          <w:rtl w:val="0"/>
          <w:lang w:val="ru-RU"/>
        </w:rPr>
        <w:t>30</w:t>
      </w:r>
      <w:r>
        <w:rPr>
          <w:color w:val="3366ff"/>
          <w:sz w:val="22"/>
          <w:szCs w:val="22"/>
          <w:u w:color="3366ff"/>
          <w:rtl w:val="0"/>
          <w:lang w:val="ru-RU"/>
        </w:rPr>
        <w:t xml:space="preserve"> </w:t>
      </w:r>
      <w:r>
        <w:rPr>
          <w:sz w:val="22"/>
          <w:szCs w:val="22"/>
          <w:rtl w:val="0"/>
          <w:lang w:val="ru-RU"/>
        </w:rPr>
        <w:t>календарных дней против сроков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установленных настоящим договором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Подрядчик выплачивает Заказчику пени в размере </w:t>
      </w:r>
      <w:r>
        <w:rPr>
          <w:sz w:val="22"/>
          <w:szCs w:val="22"/>
          <w:rtl w:val="0"/>
          <w:lang w:val="ru-RU"/>
        </w:rPr>
        <w:t>0,1% (</w:t>
      </w:r>
      <w:r>
        <w:rPr>
          <w:sz w:val="22"/>
          <w:szCs w:val="22"/>
          <w:rtl w:val="0"/>
          <w:lang w:val="ru-RU"/>
        </w:rPr>
        <w:t>ноль целых одна десятая процента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sz w:val="22"/>
          <w:szCs w:val="22"/>
          <w:rtl w:val="0"/>
          <w:lang w:val="ru-RU"/>
        </w:rPr>
        <w:t>от стоимости работ по Этапу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 отношении которого Подрядчиком были нарушены сроки выполнения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за каждый день просрочки до момента исполнения обязательства в полном объеме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но не более </w:t>
      </w:r>
      <w:r>
        <w:rPr>
          <w:sz w:val="22"/>
          <w:szCs w:val="22"/>
          <w:rtl w:val="0"/>
          <w:lang w:val="ru-RU"/>
        </w:rPr>
        <w:t>5% (</w:t>
      </w:r>
      <w:r>
        <w:rPr>
          <w:sz w:val="22"/>
          <w:szCs w:val="22"/>
          <w:rtl w:val="0"/>
          <w:lang w:val="ru-RU"/>
        </w:rPr>
        <w:t>пяти процентов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sz w:val="22"/>
          <w:szCs w:val="22"/>
          <w:rtl w:val="0"/>
          <w:lang w:val="ru-RU"/>
        </w:rPr>
        <w:t>об стоимости работ по соответствующему Этапу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spacing w:line="200" w:lineRule="atLeast"/>
        <w:ind w:firstLine="567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7.2. </w:t>
      </w:r>
      <w:r>
        <w:rPr>
          <w:sz w:val="22"/>
          <w:szCs w:val="22"/>
          <w:rtl w:val="0"/>
          <w:lang w:val="ru-RU"/>
        </w:rPr>
        <w:t>В случае нарушения сроков оплаты стоимости Работ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указанных в п</w:t>
      </w:r>
      <w:r>
        <w:rPr>
          <w:sz w:val="22"/>
          <w:szCs w:val="22"/>
          <w:rtl w:val="0"/>
          <w:lang w:val="ru-RU"/>
        </w:rPr>
        <w:t xml:space="preserve">. 2.3 </w:t>
      </w:r>
      <w:r>
        <w:rPr>
          <w:sz w:val="22"/>
          <w:szCs w:val="22"/>
          <w:rtl w:val="0"/>
          <w:lang w:val="ru-RU"/>
        </w:rPr>
        <w:t>настоящего Договора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Заказчик выплачивает Подрядчику пени в размере </w:t>
      </w:r>
      <w:r>
        <w:rPr>
          <w:sz w:val="22"/>
          <w:szCs w:val="22"/>
          <w:rtl w:val="0"/>
          <w:lang w:val="ru-RU"/>
        </w:rPr>
        <w:t>0,1% (</w:t>
      </w:r>
      <w:r>
        <w:rPr>
          <w:sz w:val="22"/>
          <w:szCs w:val="22"/>
          <w:rtl w:val="0"/>
          <w:lang w:val="ru-RU"/>
        </w:rPr>
        <w:t>ноль целых одна десятая процента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sz w:val="22"/>
          <w:szCs w:val="22"/>
          <w:rtl w:val="0"/>
          <w:lang w:val="ru-RU"/>
        </w:rPr>
        <w:t xml:space="preserve">от  неоплаченной  в срок суммы за каждый день просрочки до момента исполнения обязательства в полном объеме но не более </w:t>
      </w:r>
      <w:r>
        <w:rPr>
          <w:sz w:val="22"/>
          <w:szCs w:val="22"/>
          <w:rtl w:val="0"/>
          <w:lang w:val="ru-RU"/>
        </w:rPr>
        <w:t>5% (</w:t>
      </w:r>
      <w:r>
        <w:rPr>
          <w:sz w:val="22"/>
          <w:szCs w:val="22"/>
          <w:rtl w:val="0"/>
          <w:lang w:val="ru-RU"/>
        </w:rPr>
        <w:t>пяти процентов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sz w:val="22"/>
          <w:szCs w:val="22"/>
          <w:rtl w:val="0"/>
          <w:lang w:val="ru-RU"/>
        </w:rPr>
        <w:t>об общей стоимости Работ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spacing w:line="200" w:lineRule="atLeast"/>
        <w:ind w:firstLine="567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7.3. </w:t>
      </w:r>
      <w:r>
        <w:rPr>
          <w:sz w:val="22"/>
          <w:szCs w:val="22"/>
          <w:rtl w:val="0"/>
          <w:lang w:val="ru-RU"/>
        </w:rPr>
        <w:t>Стороны освобождаются от ответственности за частичное или полное неисполнение обязательств по настоящему договору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если такое неисполнение явилось следствием природных явлений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военных действий   и   прочих   обстоятельств   непреодолимой   силы   и</w:t>
      </w:r>
      <w:r>
        <w:rPr>
          <w:sz w:val="22"/>
          <w:szCs w:val="22"/>
          <w:rtl w:val="0"/>
          <w:lang w:val="ru-RU"/>
        </w:rPr>
        <w:t xml:space="preserve">,   </w:t>
      </w:r>
      <w:r>
        <w:rPr>
          <w:sz w:val="22"/>
          <w:szCs w:val="22"/>
          <w:rtl w:val="0"/>
          <w:lang w:val="ru-RU"/>
        </w:rPr>
        <w:t>если   такие   обстоятельства непосредственно повлияли на исполнение условий договора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Обычный"/>
        <w:spacing w:line="200" w:lineRule="atLeast"/>
        <w:ind w:firstLine="567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Если обстоятельства непреодолимой силы или их последствия будут длиться более </w:t>
      </w:r>
      <w:r>
        <w:rPr>
          <w:sz w:val="22"/>
          <w:szCs w:val="22"/>
          <w:rtl w:val="0"/>
          <w:lang w:val="ru-RU"/>
        </w:rPr>
        <w:t>6 (</w:t>
      </w:r>
      <w:r>
        <w:rPr>
          <w:sz w:val="22"/>
          <w:szCs w:val="22"/>
          <w:rtl w:val="0"/>
          <w:lang w:val="ru-RU"/>
        </w:rPr>
        <w:t>шести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sz w:val="22"/>
          <w:szCs w:val="22"/>
          <w:rtl w:val="0"/>
          <w:lang w:val="ru-RU"/>
        </w:rPr>
        <w:t>месяцев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каждая из Сторон вправе потребовать расторжения договора путем направления соответствующего уведомления другой Стороне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numPr>
          <w:ilvl w:val="1"/>
          <w:numId w:val="8"/>
        </w:numPr>
        <w:bidi w:val="0"/>
        <w:spacing w:line="200" w:lineRule="atLeast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>За   неисполнение   или   ненадлежащее   исполнение   условий   договора  Стороны   несут ответственность также в соответствии с действующим законодательством РФ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numPr>
          <w:ilvl w:val="1"/>
          <w:numId w:val="7"/>
        </w:numPr>
        <w:bidi w:val="0"/>
        <w:spacing w:line="200" w:lineRule="atLeast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>В случае отказа Заказчика от исполнения настоящего Договора до сдачи ему результата работы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Заказчик уплачивает Подрядчику штраф в размере </w:t>
      </w:r>
      <w:r>
        <w:rPr>
          <w:sz w:val="22"/>
          <w:szCs w:val="22"/>
          <w:rtl w:val="0"/>
          <w:lang w:val="ru-RU"/>
        </w:rPr>
        <w:t>10% (</w:t>
      </w:r>
      <w:r>
        <w:rPr>
          <w:sz w:val="22"/>
          <w:szCs w:val="22"/>
          <w:rtl w:val="0"/>
          <w:lang w:val="ru-RU"/>
        </w:rPr>
        <w:t>десяти процентов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sz w:val="22"/>
          <w:szCs w:val="22"/>
          <w:rtl w:val="0"/>
          <w:lang w:val="ru-RU"/>
        </w:rPr>
        <w:t xml:space="preserve">от общей стоимости работ по Договору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п</w:t>
      </w:r>
      <w:r>
        <w:rPr>
          <w:sz w:val="22"/>
          <w:szCs w:val="22"/>
          <w:rtl w:val="0"/>
          <w:lang w:val="ru-RU"/>
        </w:rPr>
        <w:t>. 2.1).</w:t>
      </w:r>
    </w:p>
    <w:p>
      <w:pPr>
        <w:pStyle w:val="Обычный"/>
        <w:spacing w:line="200" w:lineRule="atLeast"/>
        <w:ind w:left="567" w:firstLine="0"/>
        <w:jc w:val="both"/>
        <w:rPr>
          <w:sz w:val="22"/>
          <w:szCs w:val="22"/>
        </w:rPr>
      </w:pPr>
    </w:p>
    <w:p>
      <w:pPr>
        <w:pStyle w:val="Обычный"/>
        <w:numPr>
          <w:ilvl w:val="0"/>
          <w:numId w:val="9"/>
        </w:numPr>
        <w:bidi w:val="0"/>
        <w:spacing w:line="200" w:lineRule="atLeast"/>
        <w:ind w:right="0"/>
        <w:jc w:val="center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>ГАРАНТИИ ПОДРЯДЧИКА</w:t>
      </w:r>
    </w:p>
    <w:p>
      <w:pPr>
        <w:pStyle w:val="Обычный"/>
        <w:spacing w:line="200" w:lineRule="atLeast"/>
        <w:ind w:firstLine="567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8.1. </w:t>
      </w:r>
      <w:r>
        <w:rPr>
          <w:sz w:val="22"/>
          <w:szCs w:val="22"/>
          <w:rtl w:val="0"/>
          <w:lang w:val="ru-RU"/>
        </w:rPr>
        <w:t>Гарантийный срок на выполненные Подрядчиком Работы составляет пять лет от даты подписания акта приема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>передачи выполненных Работ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spacing w:line="200" w:lineRule="atLeast"/>
        <w:ind w:firstLine="567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8.2. </w:t>
      </w:r>
      <w:r>
        <w:rPr>
          <w:sz w:val="22"/>
          <w:szCs w:val="22"/>
          <w:rtl w:val="0"/>
          <w:lang w:val="ru-RU"/>
        </w:rPr>
        <w:t xml:space="preserve">Если в период гарантийного срока обнаружатся недостатки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дефекты</w:t>
      </w:r>
      <w:r>
        <w:rPr>
          <w:sz w:val="22"/>
          <w:szCs w:val="22"/>
          <w:rtl w:val="0"/>
          <w:lang w:val="ru-RU"/>
        </w:rPr>
        <w:t xml:space="preserve">), </w:t>
      </w:r>
      <w:r>
        <w:rPr>
          <w:sz w:val="22"/>
          <w:szCs w:val="22"/>
          <w:rtl w:val="0"/>
          <w:lang w:val="ru-RU"/>
        </w:rPr>
        <w:t xml:space="preserve">связанные с недостатками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дефектами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sz w:val="22"/>
          <w:szCs w:val="22"/>
          <w:rtl w:val="0"/>
          <w:lang w:val="ru-RU"/>
        </w:rPr>
        <w:t xml:space="preserve">выполнения работ и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или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sz w:val="22"/>
          <w:szCs w:val="22"/>
          <w:rtl w:val="0"/>
          <w:lang w:val="ru-RU"/>
        </w:rPr>
        <w:t>используемых при производстве работ материалов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конструкций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то Заказчик совместно с Подрядчиком составляет рекламационный акт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где в обязательном порядке фиксируется дата обнаружения недостатка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дефекта</w:t>
      </w:r>
      <w:r>
        <w:rPr>
          <w:sz w:val="22"/>
          <w:szCs w:val="22"/>
          <w:rtl w:val="0"/>
          <w:lang w:val="ru-RU"/>
        </w:rPr>
        <w:t xml:space="preserve">), </w:t>
      </w:r>
      <w:r>
        <w:rPr>
          <w:sz w:val="22"/>
          <w:szCs w:val="22"/>
          <w:rtl w:val="0"/>
          <w:lang w:val="ru-RU"/>
        </w:rPr>
        <w:t xml:space="preserve">вероятная причина недостатка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дефекта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sz w:val="22"/>
          <w:szCs w:val="22"/>
          <w:rtl w:val="0"/>
          <w:lang w:val="ru-RU"/>
        </w:rPr>
        <w:t>и дата его устранения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Обычный"/>
        <w:spacing w:line="200" w:lineRule="atLeast"/>
        <w:ind w:firstLine="567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8.3. </w:t>
      </w:r>
      <w:r>
        <w:rPr>
          <w:sz w:val="22"/>
          <w:szCs w:val="22"/>
          <w:rtl w:val="0"/>
          <w:lang w:val="ru-RU"/>
        </w:rPr>
        <w:t>Устранение недостатков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возникших в течение гарантийного срока по обстоятельствам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за которые отвечает Подрядчик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осуществляется за его счёт и возмещению не подлежит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spacing w:line="200" w:lineRule="atLeast"/>
        <w:ind w:firstLine="567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8.4. </w:t>
      </w:r>
      <w:r>
        <w:rPr>
          <w:sz w:val="22"/>
          <w:szCs w:val="22"/>
          <w:rtl w:val="0"/>
          <w:lang w:val="ru-RU"/>
        </w:rPr>
        <w:t>П</w:t>
      </w:r>
      <w:r>
        <w:rPr>
          <w:color w:val="000000"/>
          <w:spacing w:val="10"/>
          <w:sz w:val="22"/>
          <w:szCs w:val="22"/>
          <w:u w:color="000000"/>
          <w:rtl w:val="0"/>
          <w:lang w:val="ru-RU"/>
        </w:rPr>
        <w:t>одрядчик не несет ответственности за недостатки выполненных Работ</w:t>
      </w:r>
      <w:r>
        <w:rPr>
          <w:color w:val="000000"/>
          <w:spacing w:val="1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pacing w:val="10"/>
          <w:sz w:val="22"/>
          <w:szCs w:val="22"/>
          <w:u w:color="000000"/>
          <w:rtl w:val="0"/>
          <w:lang w:val="ru-RU"/>
        </w:rPr>
        <w:t>выявленные в период гарантийного срока</w:t>
      </w:r>
      <w:r>
        <w:rPr>
          <w:color w:val="000000"/>
          <w:spacing w:val="1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pacing w:val="10"/>
          <w:sz w:val="22"/>
          <w:szCs w:val="22"/>
          <w:u w:color="000000"/>
          <w:rtl w:val="0"/>
          <w:lang w:val="ru-RU"/>
        </w:rPr>
        <w:t>в случае если таковые возникли вследствие воздействия третьих лиц</w:t>
      </w:r>
      <w:r>
        <w:rPr>
          <w:color w:val="000000"/>
          <w:spacing w:val="1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pacing w:val="10"/>
          <w:sz w:val="22"/>
          <w:szCs w:val="22"/>
          <w:u w:color="000000"/>
          <w:rtl w:val="0"/>
          <w:lang w:val="ru-RU"/>
        </w:rPr>
        <w:t xml:space="preserve">ошибочных указаний Заказчика о способе выполнения Работ </w:t>
      </w:r>
      <w:r>
        <w:rPr>
          <w:color w:val="000000"/>
          <w:sz w:val="22"/>
          <w:szCs w:val="22"/>
          <w:u w:color="000000"/>
          <w:rtl w:val="0"/>
          <w:lang w:val="ru-RU"/>
        </w:rPr>
        <w:t>или ненадлежащей эксплуатации результата выполненных Работ</w:t>
      </w:r>
      <w:r>
        <w:rPr>
          <w:color w:val="000000"/>
          <w:sz w:val="22"/>
          <w:szCs w:val="22"/>
          <w:u w:color="000000"/>
          <w:rtl w:val="0"/>
          <w:lang w:val="ru-RU"/>
        </w:rPr>
        <w:t>.</w:t>
      </w:r>
    </w:p>
    <w:p>
      <w:pPr>
        <w:pStyle w:val="Обычный"/>
        <w:numPr>
          <w:ilvl w:val="1"/>
          <w:numId w:val="12"/>
        </w:numPr>
        <w:bidi w:val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>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Экспертиза производится в организации по выбору Подрядчика и за его счет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В случае установления экспертом отсутствия нарушений Подрядчиком настоящего Договора или причинной связи между действиями Подрядчика и обнаруженными недостатками Заказчик возмещает Подрядчику стоимость производства соответствующей экспертизы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В случае несогласия Заказчика с выводами эксперта Заказчик вправе обратиться в суд за защитой своих прав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numPr>
          <w:ilvl w:val="1"/>
          <w:numId w:val="11"/>
        </w:numPr>
        <w:bidi w:val="0"/>
        <w:ind w:right="0"/>
        <w:jc w:val="both"/>
        <w:rPr>
          <w:sz w:val="22"/>
          <w:szCs w:val="22"/>
          <w:rtl w:val="0"/>
          <w:lang w:val="ru-RU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>В случае самостоятельного выполнения Заказчиком либо иными лицами по его указанию части Работ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составляющих предмет настоящего Договора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либо внесения изменений в результат уже выполненных Подрядчиком Работ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Подрядчик не отвечает за последствия таких выполнений</w:t>
      </w:r>
      <w:r>
        <w:rPr>
          <w:color w:val="000000"/>
          <w:sz w:val="22"/>
          <w:szCs w:val="22"/>
          <w:u w:color="000000"/>
          <w:rtl w:val="0"/>
          <w:lang w:val="ru-RU"/>
        </w:rPr>
        <w:t>/</w:t>
      </w:r>
      <w:r>
        <w:rPr>
          <w:color w:val="000000"/>
          <w:sz w:val="22"/>
          <w:szCs w:val="22"/>
          <w:u w:color="000000"/>
          <w:rtl w:val="0"/>
          <w:lang w:val="ru-RU"/>
        </w:rPr>
        <w:t>изменений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в том числе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: </w:t>
      </w:r>
      <w:r>
        <w:rPr>
          <w:color w:val="000000"/>
          <w:sz w:val="22"/>
          <w:szCs w:val="22"/>
          <w:u w:color="000000"/>
          <w:rtl w:val="0"/>
          <w:lang w:val="ru-RU"/>
        </w:rPr>
        <w:t>у Подрядчика не возникает обязанность проведения дополнительных работ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ремонтных работ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; </w:t>
      </w:r>
      <w:r>
        <w:rPr>
          <w:color w:val="000000"/>
          <w:sz w:val="22"/>
          <w:szCs w:val="22"/>
          <w:u w:color="000000"/>
          <w:rtl w:val="0"/>
          <w:lang w:val="ru-RU"/>
        </w:rPr>
        <w:t>гарантийные обязательства Подрядчика в отношении результатов Работ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измененных Заказчиком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прекращаются</w:t>
      </w:r>
      <w:r>
        <w:rPr>
          <w:color w:val="000000"/>
          <w:sz w:val="22"/>
          <w:szCs w:val="22"/>
          <w:u w:color="000000"/>
          <w:rtl w:val="0"/>
          <w:lang w:val="ru-RU"/>
        </w:rPr>
        <w:t>.</w:t>
      </w:r>
    </w:p>
    <w:p>
      <w:pPr>
        <w:pStyle w:val="Обычный"/>
        <w:spacing w:line="200" w:lineRule="atLeast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9. </w:t>
      </w:r>
      <w:r>
        <w:rPr>
          <w:sz w:val="22"/>
          <w:szCs w:val="22"/>
          <w:rtl w:val="0"/>
          <w:lang w:val="ru-RU"/>
        </w:rPr>
        <w:t>ПОРЯДОК ИЗМЕНЕНИЯ И РАСТОРЖЕНИЯ ДОГОВОРА</w:t>
      </w:r>
    </w:p>
    <w:p>
      <w:pPr>
        <w:pStyle w:val="Обычный"/>
        <w:widowControl w:val="0"/>
        <w:spacing w:line="200" w:lineRule="atLeast"/>
        <w:ind w:firstLine="567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9.1. </w:t>
      </w:r>
      <w:r>
        <w:rPr>
          <w:sz w:val="22"/>
          <w:szCs w:val="22"/>
          <w:rtl w:val="0"/>
          <w:lang w:val="ru-RU"/>
        </w:rPr>
        <w:t>Любые изменения и дополнения к настоящему договору действительны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если они согласованны Сторонами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оформлены в письменной форме и подписаны уполномоченными представителями Сторон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ind w:firstLine="544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9.2. </w:t>
      </w:r>
      <w:r>
        <w:rPr>
          <w:sz w:val="22"/>
          <w:szCs w:val="22"/>
          <w:rtl w:val="0"/>
          <w:lang w:val="ru-RU"/>
        </w:rPr>
        <w:t>Заказчик может в любое время до сдачи ему результата работы отказаться от исполнения договора в случае существенного нарушения Подрядчиком условий настоящего Договора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 xml:space="preserve">О предстоящем отказе от исполнения Договора Заказчик письменно уведомляет Подрядчика за </w:t>
      </w:r>
      <w:r>
        <w:rPr>
          <w:sz w:val="22"/>
          <w:szCs w:val="22"/>
          <w:rtl w:val="0"/>
          <w:lang w:val="ru-RU"/>
        </w:rPr>
        <w:t xml:space="preserve">30 </w:t>
      </w:r>
      <w:r>
        <w:rPr>
          <w:sz w:val="22"/>
          <w:szCs w:val="22"/>
          <w:rtl w:val="0"/>
          <w:lang w:val="ru-RU"/>
        </w:rPr>
        <w:t>дней до предполагаемой даты расторжения Договора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widowControl w:val="0"/>
        <w:spacing w:line="200" w:lineRule="atLeast"/>
        <w:ind w:firstLine="567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9.3. </w:t>
      </w:r>
      <w:r>
        <w:rPr>
          <w:sz w:val="22"/>
          <w:szCs w:val="22"/>
          <w:rtl w:val="0"/>
          <w:lang w:val="ru-RU"/>
        </w:rPr>
        <w:t>При расторжении настоящего Договора  выполненные Работы передаются Заказчику по соответствующему акту приема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>передачи и оплачиваются им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исходя из договорной стоимости фактически выполненных работ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spacing w:line="200" w:lineRule="atLeast"/>
        <w:ind w:firstLine="567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10. </w:t>
      </w:r>
      <w:r>
        <w:rPr>
          <w:sz w:val="22"/>
          <w:szCs w:val="22"/>
          <w:rtl w:val="0"/>
          <w:lang w:val="ru-RU"/>
        </w:rPr>
        <w:t>ОСОБЫЕ УСЛОВИЯ</w:t>
      </w:r>
    </w:p>
    <w:p>
      <w:pPr>
        <w:pStyle w:val="Обычный"/>
        <w:spacing w:line="200" w:lineRule="atLeast"/>
        <w:ind w:firstLine="567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10.1. </w:t>
      </w:r>
      <w:r>
        <w:rPr>
          <w:sz w:val="22"/>
          <w:szCs w:val="22"/>
          <w:rtl w:val="0"/>
          <w:lang w:val="ru-RU"/>
        </w:rPr>
        <w:t>Заказчик не вправе давать Подрядчику указания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которые приводят или могут привести  к выполнению дополнительных работ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не указанных в Проекте и Техническом задании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к удорожанию Работ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Соответствующие указания должны быть оформлены в письменном виде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Подрядчик не отвечает за последствия выполнения Работ с учетом соответствующих указаний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 том числе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за недостатки качества Работ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возникновение убытков на стороне Заказчика и третьих лиц</w:t>
      </w:r>
      <w:r>
        <w:rPr>
          <w:sz w:val="22"/>
          <w:szCs w:val="22"/>
          <w:rtl w:val="0"/>
          <w:lang w:val="ru-RU"/>
        </w:rPr>
        <w:t xml:space="preserve">.  </w:t>
      </w:r>
    </w:p>
    <w:p>
      <w:pPr>
        <w:pStyle w:val="Обычный"/>
        <w:spacing w:line="200" w:lineRule="atLeast"/>
        <w:ind w:firstLine="567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10.2. </w:t>
      </w:r>
      <w:r>
        <w:rPr>
          <w:sz w:val="22"/>
          <w:szCs w:val="22"/>
          <w:rtl w:val="0"/>
          <w:lang w:val="ru-RU"/>
        </w:rPr>
        <w:t>Настоящим договором Стороны предусматривают возможность обмена юридически значимыми сообщениями посредством электронной почты по адресам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указанным в настоящем Договоре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если иной порядок обмена юридически значимыми сообщениями не предусмотрен условиями настоящего Договора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Каждая из сторон обязана систематически проверять наличие сообщений по указанным адресам электронной почты и не вправе ссылаться при возникновении спора на неполучение таких сообщений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Отправка такого сообщения признается полученной стороной независимо от его фактического прочтения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spacing w:line="200" w:lineRule="atLeast"/>
        <w:ind w:firstLine="567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10.3. </w:t>
      </w:r>
      <w:r>
        <w:rPr>
          <w:sz w:val="22"/>
          <w:szCs w:val="22"/>
          <w:rtl w:val="0"/>
          <w:lang w:val="ru-RU"/>
        </w:rPr>
        <w:t>В предмет настоящего Договора не входит участие Подрядчика в процедуре получения Заказчиком разрешения на ввод в эксплуатацию законченного строительством объекта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spacing w:line="200" w:lineRule="atLeast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11. </w:t>
      </w:r>
      <w:r>
        <w:rPr>
          <w:sz w:val="22"/>
          <w:szCs w:val="22"/>
          <w:rtl w:val="0"/>
          <w:lang w:val="ru-RU"/>
        </w:rPr>
        <w:t>ПРОЧИЕ УСЛОВИЯ</w:t>
      </w:r>
    </w:p>
    <w:p>
      <w:pPr>
        <w:pStyle w:val="Обычный"/>
        <w:spacing w:line="200" w:lineRule="atLeast"/>
        <w:ind w:firstLine="567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11.1. </w:t>
      </w:r>
      <w:r>
        <w:rPr>
          <w:sz w:val="22"/>
          <w:szCs w:val="22"/>
          <w:rtl w:val="0"/>
          <w:lang w:val="ru-RU"/>
        </w:rPr>
        <w:t>Договор вступает в силу с момента его подписания и действует до полного и надлежащего исполнения Сторонами принятых на себя обязательств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spacing w:line="200" w:lineRule="atLeast"/>
        <w:ind w:firstLine="567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11.2. </w:t>
      </w:r>
      <w:r>
        <w:rPr>
          <w:sz w:val="22"/>
          <w:szCs w:val="22"/>
          <w:rtl w:val="0"/>
          <w:lang w:val="ru-RU"/>
        </w:rPr>
        <w:t>Споры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возникающие по вопросам заключения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исполнения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расторжения настоящего договора разрешаются путем переговоров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Стороны установили обязательный досудебный порядок урегулирования споров относительно недостатков выполненных Работ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который предусмотрен пунктом </w:t>
      </w:r>
      <w:r>
        <w:rPr>
          <w:sz w:val="22"/>
          <w:szCs w:val="22"/>
          <w:rtl w:val="0"/>
          <w:lang w:val="ru-RU"/>
        </w:rPr>
        <w:t xml:space="preserve">8.5 </w:t>
      </w:r>
      <w:r>
        <w:rPr>
          <w:sz w:val="22"/>
          <w:szCs w:val="22"/>
          <w:rtl w:val="0"/>
          <w:lang w:val="ru-RU"/>
        </w:rPr>
        <w:t>настоящего Договора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В случае невозможности разрешения споров путем переговоров они передаются в суд общей юрисдикции либо мировой суд по месту нахождения Подрядчика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если иное не предусмотрено положениями действующего законодательства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spacing w:line="200" w:lineRule="atLeast"/>
        <w:ind w:firstLine="567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11.3. </w:t>
      </w:r>
      <w:r>
        <w:rPr>
          <w:sz w:val="22"/>
          <w:szCs w:val="22"/>
          <w:rtl w:val="0"/>
          <w:lang w:val="ru-RU"/>
        </w:rPr>
        <w:t>Настоящий договор составлен в двух экземплярах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имеющих одинаковую юридическую силу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по одному для каждой Стороны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spacing w:line="200" w:lineRule="atLeast"/>
        <w:ind w:firstLine="567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11.4. </w:t>
      </w:r>
      <w:r>
        <w:rPr>
          <w:sz w:val="22"/>
          <w:szCs w:val="22"/>
          <w:rtl w:val="0"/>
          <w:lang w:val="ru-RU"/>
        </w:rPr>
        <w:t>Все приложения являются неотъемлемой частью настоящего договора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spacing w:line="200" w:lineRule="atLeast"/>
        <w:ind w:firstLine="567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12. </w:t>
      </w:r>
      <w:r>
        <w:rPr>
          <w:sz w:val="22"/>
          <w:szCs w:val="22"/>
          <w:rtl w:val="0"/>
          <w:lang w:val="ru-RU"/>
        </w:rPr>
        <w:t>ПРИЛОЖЕНИЯ К ДОГОВОРУ</w:t>
      </w:r>
    </w:p>
    <w:p>
      <w:pPr>
        <w:pStyle w:val="Обычный"/>
        <w:spacing w:line="200" w:lineRule="atLeast"/>
        <w:ind w:firstLine="567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12.1. </w:t>
      </w:r>
      <w:r>
        <w:rPr>
          <w:sz w:val="22"/>
          <w:szCs w:val="22"/>
          <w:rtl w:val="0"/>
          <w:lang w:val="ru-RU"/>
        </w:rPr>
        <w:t xml:space="preserve">Приложение № </w:t>
      </w:r>
      <w:r>
        <w:rPr>
          <w:sz w:val="22"/>
          <w:szCs w:val="22"/>
          <w:rtl w:val="0"/>
          <w:lang w:val="ru-RU"/>
        </w:rPr>
        <w:t xml:space="preserve">1: </w:t>
      </w:r>
      <w:r>
        <w:rPr>
          <w:sz w:val="22"/>
          <w:szCs w:val="22"/>
          <w:rtl w:val="0"/>
          <w:lang w:val="ru-RU"/>
        </w:rPr>
        <w:t>Техническое задание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spacing w:line="200" w:lineRule="atLeast"/>
        <w:ind w:firstLine="567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12.2. </w:t>
      </w:r>
      <w:r>
        <w:rPr>
          <w:sz w:val="22"/>
          <w:szCs w:val="22"/>
          <w:rtl w:val="0"/>
          <w:lang w:val="ru-RU"/>
        </w:rPr>
        <w:t xml:space="preserve">Приложение № </w:t>
      </w:r>
      <w:r>
        <w:rPr>
          <w:sz w:val="22"/>
          <w:szCs w:val="22"/>
          <w:rtl w:val="0"/>
          <w:lang w:val="ru-RU"/>
        </w:rPr>
        <w:t xml:space="preserve">2: </w:t>
      </w:r>
      <w:r>
        <w:rPr>
          <w:sz w:val="22"/>
          <w:szCs w:val="22"/>
          <w:rtl w:val="0"/>
          <w:lang w:val="ru-RU"/>
        </w:rPr>
        <w:t>Проектная документация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12.3. </w:t>
      </w:r>
      <w:r>
        <w:rPr>
          <w:sz w:val="22"/>
          <w:szCs w:val="22"/>
          <w:rtl w:val="0"/>
          <w:lang w:val="ru-RU"/>
        </w:rPr>
        <w:t>Инструкция по эксплуатации Объекта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               </w:t>
      </w:r>
    </w:p>
    <w:p>
      <w:pPr>
        <w:pStyle w:val="Обычный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                                     </w:t>
      </w:r>
      <w:bookmarkStart w:name="sub_800" w:id="0"/>
      <w:r>
        <w:rPr>
          <w:color w:val="26282f"/>
          <w:sz w:val="22"/>
          <w:szCs w:val="22"/>
          <w:u w:color="26282f"/>
          <w:rtl w:val="0"/>
          <w:lang w:val="ru-RU"/>
        </w:rPr>
        <w:t xml:space="preserve">13. </w:t>
      </w:r>
      <w:r>
        <w:rPr>
          <w:color w:val="26282f"/>
          <w:sz w:val="22"/>
          <w:szCs w:val="22"/>
          <w:u w:color="26282f"/>
          <w:rtl w:val="0"/>
          <w:lang w:val="ru-RU"/>
        </w:rPr>
        <w:t>РЕКВИЗИТЫ И ПОДПИСИ СТОРОН</w:t>
      </w:r>
    </w:p>
    <w:p>
      <w:pPr>
        <w:pStyle w:val="Обычный"/>
        <w:ind w:firstLine="567"/>
        <w:jc w:val="both"/>
        <w:rPr>
          <w:sz w:val="22"/>
          <w:szCs w:val="22"/>
        </w:rPr>
      </w:pPr>
      <w:bookmarkEnd w:id="0"/>
      <w:r>
        <w:rPr>
          <w:sz w:val="22"/>
          <w:szCs w:val="22"/>
          <w:rtl w:val="0"/>
          <w:lang w:val="ru-RU"/>
        </w:rPr>
        <w:t>Заказчик</w:t>
      </w:r>
      <w:r>
        <w:rPr>
          <w:sz w:val="22"/>
          <w:szCs w:val="22"/>
          <w:rtl w:val="0"/>
          <w:lang w:val="ru-RU"/>
        </w:rPr>
        <w:t>:</w:t>
      </w:r>
    </w:p>
    <w:p>
      <w:pPr>
        <w:pStyle w:val="Обычный"/>
        <w:ind w:firstLine="567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____________________________, ____________ </w:t>
      </w:r>
      <w:r>
        <w:rPr>
          <w:sz w:val="22"/>
          <w:szCs w:val="22"/>
          <w:rtl w:val="0"/>
          <w:lang w:val="ru-RU"/>
        </w:rPr>
        <w:t>года рождения</w:t>
      </w:r>
      <w:r>
        <w:rPr>
          <w:sz w:val="22"/>
          <w:szCs w:val="22"/>
          <w:rtl w:val="0"/>
          <w:lang w:val="ru-RU"/>
        </w:rPr>
        <w:t xml:space="preserve">, </w:t>
      </w:r>
    </w:p>
    <w:p>
      <w:pPr>
        <w:pStyle w:val="Обычный"/>
        <w:ind w:firstLine="567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паспорт серия</w:t>
      </w:r>
      <w:r>
        <w:rPr>
          <w:sz w:val="22"/>
          <w:szCs w:val="22"/>
          <w:rtl w:val="0"/>
          <w:lang w:val="ru-RU"/>
        </w:rPr>
        <w:t xml:space="preserve">: __________ </w:t>
      </w:r>
      <w:r>
        <w:rPr>
          <w:sz w:val="22"/>
          <w:szCs w:val="22"/>
          <w:rtl w:val="0"/>
          <w:lang w:val="ru-RU"/>
        </w:rPr>
        <w:t xml:space="preserve">№ </w:t>
      </w:r>
      <w:r>
        <w:rPr>
          <w:sz w:val="22"/>
          <w:szCs w:val="22"/>
          <w:rtl w:val="0"/>
          <w:lang w:val="ru-RU"/>
        </w:rPr>
        <w:t xml:space="preserve">_______, </w:t>
      </w:r>
    </w:p>
    <w:p>
      <w:pPr>
        <w:pStyle w:val="Обычный"/>
        <w:ind w:firstLine="567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выдан </w:t>
      </w:r>
      <w:r>
        <w:rPr>
          <w:sz w:val="22"/>
          <w:szCs w:val="22"/>
          <w:rtl w:val="0"/>
          <w:lang w:val="ru-RU"/>
        </w:rPr>
        <w:t xml:space="preserve">___________, </w:t>
      </w:r>
    </w:p>
    <w:p>
      <w:pPr>
        <w:pStyle w:val="Обычный"/>
        <w:ind w:firstLine="567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дата выдачи</w:t>
      </w:r>
      <w:r>
        <w:rPr>
          <w:sz w:val="22"/>
          <w:szCs w:val="22"/>
          <w:rtl w:val="0"/>
          <w:lang w:val="ru-RU"/>
        </w:rPr>
        <w:t xml:space="preserve">: _________ </w:t>
      </w:r>
      <w:r>
        <w:rPr>
          <w:sz w:val="22"/>
          <w:szCs w:val="22"/>
          <w:rtl w:val="0"/>
          <w:lang w:val="ru-RU"/>
        </w:rPr>
        <w:t>года</w:t>
      </w:r>
      <w:r>
        <w:rPr>
          <w:sz w:val="22"/>
          <w:szCs w:val="22"/>
          <w:rtl w:val="0"/>
          <w:lang w:val="ru-RU"/>
        </w:rPr>
        <w:t xml:space="preserve">, </w:t>
      </w:r>
    </w:p>
    <w:p>
      <w:pPr>
        <w:pStyle w:val="Обычный"/>
        <w:ind w:firstLine="567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код подразделения </w:t>
      </w:r>
      <w:r>
        <w:rPr>
          <w:sz w:val="22"/>
          <w:szCs w:val="22"/>
          <w:rtl w:val="0"/>
          <w:lang w:val="ru-RU"/>
        </w:rPr>
        <w:t xml:space="preserve">720-001, </w:t>
      </w:r>
    </w:p>
    <w:p>
      <w:pPr>
        <w:pStyle w:val="Обычный"/>
        <w:ind w:firstLine="567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Адрес места жительства</w:t>
      </w:r>
      <w:r>
        <w:rPr>
          <w:sz w:val="22"/>
          <w:szCs w:val="22"/>
          <w:rtl w:val="0"/>
          <w:lang w:val="ru-RU"/>
        </w:rPr>
        <w:t>:  ___________________</w:t>
      </w:r>
    </w:p>
    <w:p>
      <w:pPr>
        <w:pStyle w:val="Обычный"/>
        <w:ind w:firstLine="567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______________@ ___________ </w:t>
      </w:r>
      <w:r>
        <w:rPr>
          <w:sz w:val="22"/>
          <w:szCs w:val="22"/>
          <w:rtl w:val="0"/>
          <w:lang w:val="ru-RU"/>
        </w:rPr>
        <w:t>адрес электронной почты Заказчика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ind w:firstLine="567"/>
        <w:jc w:val="both"/>
        <w:rPr>
          <w:sz w:val="22"/>
          <w:szCs w:val="22"/>
        </w:rPr>
      </w:pPr>
    </w:p>
    <w:p>
      <w:pPr>
        <w:pStyle w:val="Обычный"/>
        <w:ind w:firstLine="567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___________________ / _________________ </w:t>
      </w:r>
    </w:p>
    <w:p>
      <w:pPr>
        <w:pStyle w:val="Обычный"/>
        <w:ind w:firstLine="567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МП</w:t>
      </w:r>
    </w:p>
    <w:p>
      <w:pPr>
        <w:pStyle w:val="Обычный"/>
        <w:ind w:firstLine="567"/>
        <w:rPr>
          <w:sz w:val="22"/>
          <w:szCs w:val="22"/>
        </w:rPr>
      </w:pPr>
    </w:p>
    <w:p>
      <w:pPr>
        <w:pStyle w:val="Обычный"/>
        <w:rPr>
          <w:b w:val="1"/>
          <w:bCs w:val="1"/>
          <w:sz w:val="22"/>
          <w:szCs w:val="22"/>
        </w:rPr>
      </w:pPr>
    </w:p>
    <w:p>
      <w:pPr>
        <w:pStyle w:val="Обычный"/>
        <w:ind w:firstLine="567"/>
        <w:rPr>
          <w:sz w:val="22"/>
          <w:szCs w:val="22"/>
        </w:rPr>
      </w:pPr>
    </w:p>
    <w:p>
      <w:pPr>
        <w:pStyle w:val="Обычный"/>
        <w:ind w:firstLine="567"/>
        <w:rPr>
          <w:sz w:val="22"/>
          <w:szCs w:val="22"/>
        </w:rPr>
      </w:pPr>
    </w:p>
    <w:p>
      <w:pPr>
        <w:pStyle w:val="Обычный"/>
        <w:ind w:firstLine="567"/>
        <w:rPr>
          <w:sz w:val="22"/>
          <w:szCs w:val="22"/>
        </w:rPr>
      </w:pPr>
    </w:p>
    <w:p>
      <w:pPr>
        <w:pStyle w:val="Обычный"/>
        <w:ind w:firstLine="567"/>
        <w:rPr>
          <w:sz w:val="22"/>
          <w:szCs w:val="22"/>
        </w:rPr>
      </w:pPr>
    </w:p>
    <w:p>
      <w:pPr>
        <w:pStyle w:val="Обычный"/>
        <w:ind w:firstLine="567"/>
        <w:rPr>
          <w:sz w:val="22"/>
          <w:szCs w:val="22"/>
        </w:rPr>
      </w:pPr>
    </w:p>
    <w:p>
      <w:pPr>
        <w:pStyle w:val="Обычный"/>
        <w:ind w:firstLine="567"/>
        <w:rPr>
          <w:sz w:val="22"/>
          <w:szCs w:val="22"/>
        </w:rPr>
      </w:pPr>
    </w:p>
    <w:p>
      <w:pPr>
        <w:pStyle w:val="Обычный"/>
        <w:ind w:firstLine="567"/>
        <w:rPr>
          <w:sz w:val="22"/>
          <w:szCs w:val="22"/>
        </w:rPr>
      </w:pPr>
    </w:p>
    <w:p>
      <w:pPr>
        <w:pStyle w:val="Обычный"/>
        <w:ind w:firstLine="567"/>
        <w:rPr>
          <w:sz w:val="22"/>
          <w:szCs w:val="22"/>
        </w:rPr>
      </w:pPr>
    </w:p>
    <w:p>
      <w:pPr>
        <w:pStyle w:val="Обычный"/>
        <w:ind w:firstLine="567"/>
        <w:rPr>
          <w:sz w:val="22"/>
          <w:szCs w:val="22"/>
        </w:rPr>
      </w:pPr>
    </w:p>
    <w:p>
      <w:pPr>
        <w:pStyle w:val="Обычный"/>
        <w:ind w:firstLine="567"/>
        <w:rPr>
          <w:sz w:val="22"/>
          <w:szCs w:val="22"/>
        </w:rPr>
      </w:pPr>
    </w:p>
    <w:p>
      <w:pPr>
        <w:pStyle w:val="Обычный"/>
        <w:ind w:firstLine="567"/>
        <w:rPr>
          <w:sz w:val="22"/>
          <w:szCs w:val="22"/>
        </w:rPr>
      </w:pPr>
    </w:p>
    <w:p>
      <w:pPr>
        <w:pStyle w:val="Обычный"/>
        <w:ind w:firstLine="567"/>
        <w:rPr>
          <w:sz w:val="22"/>
          <w:szCs w:val="22"/>
        </w:rPr>
      </w:pPr>
    </w:p>
    <w:p>
      <w:pPr>
        <w:pStyle w:val="Обычный"/>
        <w:ind w:firstLine="567"/>
        <w:rPr>
          <w:sz w:val="22"/>
          <w:szCs w:val="22"/>
        </w:rPr>
      </w:pPr>
    </w:p>
    <w:p>
      <w:pPr>
        <w:pStyle w:val="Обычный"/>
        <w:ind w:firstLine="567"/>
        <w:rPr>
          <w:sz w:val="22"/>
          <w:szCs w:val="22"/>
        </w:rPr>
      </w:pPr>
    </w:p>
    <w:p>
      <w:pPr>
        <w:pStyle w:val="Обычный"/>
        <w:ind w:firstLine="567"/>
        <w:rPr>
          <w:sz w:val="22"/>
          <w:szCs w:val="22"/>
        </w:rPr>
      </w:pPr>
    </w:p>
    <w:p>
      <w:pPr>
        <w:pStyle w:val="Обычный"/>
        <w:ind w:firstLine="567"/>
        <w:rPr>
          <w:sz w:val="22"/>
          <w:szCs w:val="22"/>
        </w:rPr>
      </w:pPr>
    </w:p>
    <w:p>
      <w:pPr>
        <w:pStyle w:val="Обычный"/>
        <w:ind w:firstLine="567"/>
        <w:rPr>
          <w:sz w:val="22"/>
          <w:szCs w:val="22"/>
        </w:rPr>
      </w:pPr>
    </w:p>
    <w:p>
      <w:pPr>
        <w:pStyle w:val="Обычный"/>
        <w:ind w:firstLine="567"/>
        <w:rPr>
          <w:sz w:val="22"/>
          <w:szCs w:val="22"/>
        </w:rPr>
      </w:pPr>
    </w:p>
    <w:p>
      <w:pPr>
        <w:pStyle w:val="Обычный"/>
        <w:rPr>
          <w:sz w:val="22"/>
          <w:szCs w:val="22"/>
        </w:rPr>
      </w:pPr>
    </w:p>
    <w:p>
      <w:pPr>
        <w:pStyle w:val="Обычный"/>
        <w:rPr>
          <w:sz w:val="22"/>
          <w:szCs w:val="22"/>
        </w:rPr>
      </w:pPr>
    </w:p>
    <w:p>
      <w:pPr>
        <w:pStyle w:val="Обычный"/>
        <w:rPr>
          <w:sz w:val="22"/>
          <w:szCs w:val="22"/>
        </w:rPr>
      </w:pPr>
    </w:p>
    <w:p>
      <w:pPr>
        <w:pStyle w:val="Обычный"/>
        <w:rPr>
          <w:sz w:val="22"/>
          <w:szCs w:val="22"/>
        </w:rPr>
      </w:pPr>
    </w:p>
    <w:p>
      <w:pPr>
        <w:pStyle w:val="Обычный"/>
        <w:rPr>
          <w:sz w:val="22"/>
          <w:szCs w:val="22"/>
        </w:rPr>
      </w:pPr>
    </w:p>
    <w:p>
      <w:pPr>
        <w:pStyle w:val="Обычный"/>
        <w:rPr>
          <w:sz w:val="22"/>
          <w:szCs w:val="22"/>
        </w:rPr>
      </w:pPr>
    </w:p>
    <w:p>
      <w:pPr>
        <w:pStyle w:val="Обычный"/>
        <w:ind w:firstLine="567"/>
        <w:jc w:val="both"/>
        <w:rPr>
          <w:sz w:val="22"/>
          <w:szCs w:val="22"/>
        </w:rPr>
      </w:pPr>
    </w:p>
    <w:p>
      <w:pPr>
        <w:pStyle w:val="Обычный"/>
        <w:ind w:firstLine="567"/>
        <w:jc w:val="both"/>
      </w:pPr>
      <w:r>
        <w:rPr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539" w:right="850" w:bottom="993" w:left="1701" w:header="720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Нижний колонтитул"/>
    </w:pPr>
    <w:r>
      <w:rPr>
        <w:sz w:val="22"/>
        <w:szCs w:val="22"/>
        <w:rtl w:val="0"/>
        <w:lang w:val="ru-RU"/>
      </w:rPr>
      <w:t>Заказчик</w:t>
    </w:r>
    <w:r>
      <w:rPr>
        <w:sz w:val="22"/>
        <w:szCs w:val="22"/>
        <w:rtl w:val="0"/>
        <w:lang w:val="ru-RU"/>
      </w:rPr>
      <w:t xml:space="preserve">:                                                                      </w:t>
    </w:r>
    <w:r>
      <w:rPr>
        <w:sz w:val="22"/>
        <w:szCs w:val="22"/>
        <w:rtl w:val="0"/>
        <w:lang w:val="ru-RU"/>
      </w:rPr>
      <w:t>Подрядчик</w:t>
    </w:r>
    <w:r>
      <w:rPr>
        <w:sz w:val="22"/>
        <w:szCs w:val="22"/>
        <w:rtl w:val="0"/>
        <w:lang w:val="ru-RU"/>
      </w:rPr>
      <w:t>:</w:t>
    </w:r>
    <w:r>
      <w:rPr>
        <w:lang w:val="ru-RU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tabs>
          <w:tab w:val="left" w:pos="142"/>
          <w:tab w:val="left" w:pos="916"/>
          <w:tab w:val="num" w:pos="1323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ind w:left="756" w:firstLine="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left" w:pos="142"/>
          <w:tab w:val="left" w:pos="916"/>
          <w:tab w:val="left" w:pos="1440"/>
          <w:tab w:val="num" w:pos="168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ind w:left="1116" w:firstLine="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42"/>
          <w:tab w:val="num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ind w:left="349" w:firstLine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3.%4."/>
      <w:lvlJc w:val="left"/>
      <w:pPr>
        <w:tabs>
          <w:tab w:val="left" w:pos="142"/>
          <w:tab w:val="num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ind w:left="873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3.%4.%5."/>
      <w:lvlJc w:val="left"/>
      <w:pPr>
        <w:tabs>
          <w:tab w:val="left" w:pos="142"/>
          <w:tab w:val="left" w:pos="916"/>
          <w:tab w:val="num" w:pos="1112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ind w:left="545" w:firstLine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.%4.%5.%6."/>
      <w:lvlJc w:val="left"/>
      <w:pPr>
        <w:tabs>
          <w:tab w:val="left" w:pos="142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ind w:left="229" w:firstLine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.%4.%5.%6.%7."/>
      <w:lvlJc w:val="left"/>
      <w:pPr>
        <w:tabs>
          <w:tab w:val="left" w:pos="142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ind w:left="741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.%4.%5.%6.%7.%8."/>
      <w:lvlJc w:val="left"/>
      <w:pPr>
        <w:tabs>
          <w:tab w:val="left" w:pos="142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ind w:left="949" w:firstLine="1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.%4.%5.%6.%7.%8.%9."/>
      <w:lvlJc w:val="left"/>
      <w:pPr>
        <w:tabs>
          <w:tab w:val="left" w:pos="142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ind w:left="1309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tabs>
          <w:tab w:val="left" w:pos="1080"/>
          <w:tab w:val="num" w:pos="1323"/>
        </w:tabs>
        <w:ind w:left="756" w:firstLine="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080"/>
        </w:tabs>
        <w:ind w:left="513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tabs>
          <w:tab w:val="num" w:pos="1080"/>
        </w:tabs>
        <w:ind w:left="513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tabs>
          <w:tab w:val="left" w:pos="1080"/>
          <w:tab w:val="num" w:pos="1287"/>
        </w:tabs>
        <w:ind w:left="72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080"/>
        </w:tabs>
        <w:ind w:left="108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080"/>
        </w:tabs>
        <w:ind w:left="144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080"/>
        </w:tabs>
        <w:ind w:left="180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080"/>
        </w:tabs>
        <w:ind w:left="216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080"/>
        </w:tabs>
        <w:ind w:left="252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decimal"/>
      <w:suff w:val="tab"/>
      <w:lvlText w:val="%1."/>
      <w:lvlJc w:val="left"/>
      <w:pPr>
        <w:tabs>
          <w:tab w:val="left" w:pos="1080"/>
          <w:tab w:val="num" w:pos="1323"/>
        </w:tabs>
        <w:ind w:left="756" w:firstLine="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080"/>
        </w:tabs>
        <w:ind w:left="513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tabs>
          <w:tab w:val="num" w:pos="1080"/>
        </w:tabs>
        <w:ind w:left="513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tabs>
          <w:tab w:val="left" w:pos="1080"/>
          <w:tab w:val="num" w:pos="1287"/>
        </w:tabs>
        <w:ind w:left="72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080"/>
        </w:tabs>
        <w:ind w:left="108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080"/>
        </w:tabs>
        <w:ind w:left="144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080"/>
        </w:tabs>
        <w:ind w:left="180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080"/>
        </w:tabs>
        <w:ind w:left="216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080"/>
        </w:tabs>
        <w:ind w:left="252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decimal"/>
      <w:suff w:val="tab"/>
      <w:lvlText w:val="%1."/>
      <w:lvlJc w:val="left"/>
      <w:pPr>
        <w:tabs>
          <w:tab w:val="num" w:pos="1300"/>
        </w:tabs>
        <w:ind w:left="756" w:firstLine="14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080"/>
        </w:tabs>
        <w:ind w:left="536" w:firstLine="8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1080"/>
        </w:tabs>
        <w:ind w:left="536" w:firstLine="8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1080"/>
        </w:tabs>
        <w:ind w:left="720" w:firstLine="8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080"/>
        </w:tabs>
        <w:ind w:left="1080" w:firstLine="8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080"/>
        </w:tabs>
        <w:ind w:left="1440" w:firstLine="8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080"/>
        </w:tabs>
        <w:ind w:left="1800" w:firstLine="8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080"/>
        </w:tabs>
        <w:ind w:left="2160" w:firstLine="8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080"/>
        </w:tabs>
        <w:ind w:left="2520" w:firstLine="8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1">
      <w:startOverride w:val="2"/>
    </w:lvlOverride>
  </w:num>
  <w:num w:numId="6">
    <w:abstractNumId w:val="5"/>
  </w:num>
  <w:num w:numId="7">
    <w:abstractNumId w:val="4"/>
  </w:num>
  <w:num w:numId="8">
    <w:abstractNumId w:val="4"/>
    <w:lvlOverride w:ilvl="1">
      <w:startOverride w:val="4"/>
    </w:lvlOverride>
  </w:num>
  <w:num w:numId="9">
    <w:abstractNumId w:val="4"/>
    <w:lvlOverride w:ilvl="0">
      <w:startOverride w:val="8"/>
      <w:lvl w:ilvl="0">
        <w:start w:val="8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left" w:pos="72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72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2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20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2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2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2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2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</w:num>
  <w:num w:numId="11">
    <w:abstractNumId w:val="6"/>
  </w:num>
  <w:num w:numId="12">
    <w:abstractNumId w:val="6"/>
    <w:lvlOverride w:ilvl="1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Нижний колонтитул">
    <w:name w:val="Нижний колонтитул"/>
    <w:next w:val="Нижний колонтитул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Отступ основного текста">
    <w:name w:val="Отступ основного текста"/>
    <w:next w:val="Отступ основного текста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76" w:lineRule="auto"/>
      <w:ind w:left="283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paragraph" w:styleId="Обычный1">
    <w:name w:val="Обычный1"/>
    <w:next w:val="Обычный1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numbering" w:styleId="Импортированный стиль 3">
    <w:name w:val="Импортированный стиль 3"/>
    <w:pPr>
      <w:numPr>
        <w:numId w:val="6"/>
      </w:numPr>
    </w:pPr>
  </w:style>
  <w:style w:type="numbering" w:styleId="Импортированный стиль 4">
    <w:name w:val="Импортированный стиль 4"/>
    <w:pPr>
      <w:numPr>
        <w:numId w:val="10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